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3D" w:rsidRPr="00F11D89" w:rsidRDefault="0050233D" w:rsidP="0050233D">
      <w:pPr>
        <w:pStyle w:val="a5"/>
        <w:snapToGrid w:val="0"/>
        <w:jc w:val="center"/>
        <w:rPr>
          <w:rFonts w:ascii="文星标宋" w:eastAsia="文星标宋" w:hAnsi="文星标宋"/>
          <w:sz w:val="44"/>
          <w:szCs w:val="44"/>
        </w:rPr>
      </w:pPr>
      <w:bookmarkStart w:id="0" w:name="_GoBack"/>
      <w:r w:rsidRPr="00F11D89">
        <w:rPr>
          <w:rFonts w:ascii="文星标宋" w:eastAsia="文星标宋" w:hAnsi="文星标宋"/>
          <w:sz w:val="44"/>
          <w:szCs w:val="44"/>
        </w:rPr>
        <w:t>天津市信访事项复查复核办法（试行）</w:t>
      </w:r>
    </w:p>
    <w:bookmarkEnd w:id="0"/>
    <w:p w:rsidR="0050233D" w:rsidRPr="00F11D89" w:rsidRDefault="0050233D" w:rsidP="0050233D">
      <w:pPr>
        <w:pStyle w:val="a5"/>
        <w:snapToGrid w:val="0"/>
        <w:rPr>
          <w:rFonts w:eastAsia="仿宋_GB2312"/>
          <w:szCs w:val="32"/>
        </w:rPr>
      </w:pPr>
    </w:p>
    <w:p w:rsidR="0050233D" w:rsidRPr="00F11D89" w:rsidRDefault="0050233D" w:rsidP="0050233D">
      <w:pPr>
        <w:pStyle w:val="a5"/>
        <w:rPr>
          <w:rFonts w:eastAsia="仿宋_GB2312"/>
          <w:szCs w:val="32"/>
        </w:rPr>
      </w:pPr>
      <w:r w:rsidRPr="00F11D89">
        <w:rPr>
          <w:rFonts w:eastAsia="仿宋_GB2312"/>
          <w:szCs w:val="32"/>
        </w:rPr>
        <w:t xml:space="preserve">　　</w:t>
      </w:r>
      <w:r w:rsidRPr="00F11D89">
        <w:rPr>
          <w:rFonts w:ascii="黑体" w:eastAsia="黑体" w:hint="eastAsia"/>
          <w:szCs w:val="32"/>
        </w:rPr>
        <w:t>第一条</w:t>
      </w:r>
      <w:r w:rsidRPr="00F11D89">
        <w:rPr>
          <w:rFonts w:eastAsia="仿宋_GB2312"/>
          <w:szCs w:val="32"/>
        </w:rPr>
        <w:t xml:space="preserve">  </w:t>
      </w:r>
      <w:r w:rsidRPr="00F11D89">
        <w:rPr>
          <w:rFonts w:eastAsia="仿宋_GB2312"/>
          <w:szCs w:val="32"/>
        </w:rPr>
        <w:t>为规范信访事项复查、复核工作，保障信访人合法权益，引导信访人依法有序信访，促进行政机关依法履行职责，根据《信访条例》（国务院令第</w:t>
      </w:r>
      <w:r w:rsidRPr="00F11D89">
        <w:rPr>
          <w:rFonts w:eastAsia="仿宋_GB2312"/>
          <w:szCs w:val="32"/>
        </w:rPr>
        <w:t>431</w:t>
      </w:r>
      <w:r w:rsidRPr="00F11D89">
        <w:rPr>
          <w:rFonts w:eastAsia="仿宋_GB2312"/>
          <w:szCs w:val="32"/>
        </w:rPr>
        <w:t>号）、《天津市信访工作若干规定》，结合我市信访工作实际，制定本办法。</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hint="eastAsia"/>
          <w:szCs w:val="32"/>
        </w:rPr>
        <w:t>第二条</w:t>
      </w:r>
      <w:r w:rsidRPr="00F11D89">
        <w:rPr>
          <w:rFonts w:eastAsia="仿宋_GB2312"/>
          <w:szCs w:val="32"/>
        </w:rPr>
        <w:t xml:space="preserve">  </w:t>
      </w:r>
      <w:r w:rsidRPr="00F11D89">
        <w:rPr>
          <w:rFonts w:eastAsia="仿宋_GB2312"/>
          <w:szCs w:val="32"/>
        </w:rPr>
        <w:t>本市各级行政机关的信访事项复查、复核工作，适用本办法。</w:t>
      </w:r>
    </w:p>
    <w:p w:rsidR="0050233D" w:rsidRPr="00F11D89" w:rsidRDefault="0050233D" w:rsidP="0050233D">
      <w:pPr>
        <w:pStyle w:val="a5"/>
        <w:rPr>
          <w:rFonts w:eastAsia="仿宋_GB2312"/>
          <w:szCs w:val="32"/>
        </w:rPr>
      </w:pPr>
      <w:r w:rsidRPr="00F11D89">
        <w:rPr>
          <w:rFonts w:eastAsia="仿宋_GB2312"/>
          <w:szCs w:val="32"/>
        </w:rPr>
        <w:t xml:space="preserve">　　本办法所称复查，是指信访人不服办理机关的信访事项处理意见而提出请求，依法由原办理机关的上一级行政机关对该信访事项处理意见和有关情况进行审查，并</w:t>
      </w:r>
      <w:proofErr w:type="gramStart"/>
      <w:r w:rsidRPr="00F11D89">
        <w:rPr>
          <w:rFonts w:eastAsia="仿宋_GB2312"/>
          <w:szCs w:val="32"/>
        </w:rPr>
        <w:t>作出</w:t>
      </w:r>
      <w:proofErr w:type="gramEnd"/>
      <w:r w:rsidRPr="00F11D89">
        <w:rPr>
          <w:rFonts w:eastAsia="仿宋_GB2312"/>
          <w:szCs w:val="32"/>
        </w:rPr>
        <w:t>决定的行为。</w:t>
      </w:r>
    </w:p>
    <w:p w:rsidR="0050233D" w:rsidRPr="00F11D89" w:rsidRDefault="0050233D" w:rsidP="0050233D">
      <w:pPr>
        <w:pStyle w:val="a5"/>
        <w:rPr>
          <w:rFonts w:eastAsia="仿宋_GB2312"/>
          <w:szCs w:val="32"/>
        </w:rPr>
      </w:pPr>
      <w:r w:rsidRPr="00F11D89">
        <w:rPr>
          <w:rFonts w:eastAsia="仿宋_GB2312"/>
          <w:szCs w:val="32"/>
        </w:rPr>
        <w:t xml:space="preserve">　　</w:t>
      </w:r>
      <w:r>
        <w:rPr>
          <w:rFonts w:eastAsia="仿宋_GB2312" w:hint="eastAsia"/>
          <w:szCs w:val="32"/>
        </w:rPr>
        <w:t>本办法</w:t>
      </w:r>
      <w:r w:rsidRPr="00F11D89">
        <w:rPr>
          <w:rFonts w:eastAsia="仿宋_GB2312"/>
          <w:szCs w:val="32"/>
        </w:rPr>
        <w:t>所称复核，是指信访人不服复查机关的信访事项复查意见而提出请求，依法由原复查机关的上一级行政机关对该信访事项的</w:t>
      </w:r>
      <w:r>
        <w:rPr>
          <w:rFonts w:eastAsia="仿宋_GB2312" w:hint="eastAsia"/>
          <w:szCs w:val="32"/>
        </w:rPr>
        <w:t>处</w:t>
      </w:r>
      <w:r w:rsidRPr="00F11D89">
        <w:rPr>
          <w:rFonts w:eastAsia="仿宋_GB2312"/>
          <w:szCs w:val="32"/>
        </w:rPr>
        <w:t>理、复查意见和有关情况进行审查，并</w:t>
      </w:r>
      <w:proofErr w:type="gramStart"/>
      <w:r w:rsidRPr="00F11D89">
        <w:rPr>
          <w:rFonts w:eastAsia="仿宋_GB2312"/>
          <w:szCs w:val="32"/>
        </w:rPr>
        <w:t>作出</w:t>
      </w:r>
      <w:proofErr w:type="gramEnd"/>
      <w:r w:rsidRPr="00F11D89">
        <w:rPr>
          <w:rFonts w:eastAsia="仿宋_GB2312"/>
          <w:szCs w:val="32"/>
        </w:rPr>
        <w:t>决定的行为。</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第三条</w:t>
      </w:r>
      <w:r w:rsidRPr="00F11D89">
        <w:rPr>
          <w:rFonts w:eastAsia="仿宋_GB2312"/>
          <w:szCs w:val="32"/>
        </w:rPr>
        <w:t xml:space="preserve">  </w:t>
      </w:r>
      <w:r w:rsidRPr="00F11D89">
        <w:rPr>
          <w:rFonts w:eastAsia="仿宋_GB2312"/>
          <w:szCs w:val="32"/>
        </w:rPr>
        <w:t>信访事项复查、复核工作应当遵循依法依规、程序规范、分级负责、公开公正、有错必究、便民高效的原则。</w:t>
      </w:r>
    </w:p>
    <w:p w:rsidR="0050233D" w:rsidRPr="00F11D89" w:rsidRDefault="0050233D" w:rsidP="0050233D">
      <w:pPr>
        <w:pStyle w:val="a5"/>
        <w:rPr>
          <w:rFonts w:eastAsia="仿宋_GB2312" w:hint="eastAsia"/>
          <w:szCs w:val="32"/>
        </w:rPr>
      </w:pPr>
      <w:r w:rsidRPr="00F11D89">
        <w:rPr>
          <w:rFonts w:eastAsia="仿宋_GB2312"/>
          <w:szCs w:val="32"/>
        </w:rPr>
        <w:t xml:space="preserve">　　</w:t>
      </w:r>
      <w:r w:rsidRPr="00E907E3">
        <w:rPr>
          <w:rFonts w:ascii="黑体" w:eastAsia="黑体" w:hint="eastAsia"/>
          <w:szCs w:val="32"/>
        </w:rPr>
        <w:t xml:space="preserve">第四条 </w:t>
      </w:r>
      <w:r w:rsidRPr="00F11D89">
        <w:rPr>
          <w:rFonts w:eastAsia="仿宋_GB2312"/>
          <w:szCs w:val="32"/>
        </w:rPr>
        <w:t xml:space="preserve"> </w:t>
      </w:r>
      <w:r w:rsidRPr="00F11D89">
        <w:rPr>
          <w:rFonts w:eastAsia="仿宋_GB2312"/>
          <w:szCs w:val="32"/>
        </w:rPr>
        <w:t>市人民政府信访事项复查复核委员会，代表市人民政府履行信访事项复查、复核工作职能，办理应由市人民政府复查、复核的信访事项</w:t>
      </w:r>
      <w:r>
        <w:rPr>
          <w:rFonts w:eastAsia="仿宋_GB2312" w:hint="eastAsia"/>
          <w:szCs w:val="32"/>
        </w:rPr>
        <w:t>；</w:t>
      </w:r>
      <w:r w:rsidRPr="00F11D89">
        <w:rPr>
          <w:rFonts w:eastAsia="仿宋_GB2312"/>
          <w:szCs w:val="32"/>
        </w:rPr>
        <w:t>下设日常办事机构，设在市</w:t>
      </w:r>
      <w:r w:rsidRPr="00F11D89">
        <w:rPr>
          <w:rFonts w:eastAsia="仿宋_GB2312"/>
          <w:szCs w:val="32"/>
        </w:rPr>
        <w:lastRenderedPageBreak/>
        <w:t>人民政府信访办公室</w:t>
      </w:r>
      <w:r>
        <w:rPr>
          <w:rFonts w:eastAsia="仿宋_GB2312" w:hint="eastAsia"/>
          <w:szCs w:val="32"/>
        </w:rPr>
        <w:t>。</w:t>
      </w:r>
    </w:p>
    <w:p w:rsidR="0050233D" w:rsidRPr="00F11D89" w:rsidRDefault="0050233D" w:rsidP="0050233D">
      <w:pPr>
        <w:pStyle w:val="a5"/>
        <w:rPr>
          <w:rFonts w:eastAsia="仿宋_GB2312" w:hint="eastAsia"/>
          <w:szCs w:val="32"/>
        </w:rPr>
      </w:pPr>
      <w:r w:rsidRPr="00F11D89">
        <w:rPr>
          <w:rFonts w:eastAsia="仿宋_GB2312"/>
          <w:szCs w:val="32"/>
        </w:rPr>
        <w:t xml:space="preserve">　　区县人民政府信访事项复查委员会，代表区县人民政府履行信访事项复查工作职能，办理应由区县人民政府复查的信访事项</w:t>
      </w:r>
      <w:r>
        <w:rPr>
          <w:rFonts w:eastAsia="仿宋_GB2312" w:hint="eastAsia"/>
          <w:szCs w:val="32"/>
        </w:rPr>
        <w:t>；</w:t>
      </w:r>
      <w:r w:rsidRPr="00F11D89">
        <w:rPr>
          <w:rFonts w:eastAsia="仿宋_GB2312"/>
          <w:szCs w:val="32"/>
        </w:rPr>
        <w:t>下设日常办事机构，设在区县人民政府信访办公室</w:t>
      </w:r>
      <w:r>
        <w:rPr>
          <w:rFonts w:eastAsia="仿宋_GB2312" w:hint="eastAsia"/>
          <w:szCs w:val="32"/>
        </w:rPr>
        <w:t>。</w:t>
      </w:r>
    </w:p>
    <w:p w:rsidR="0050233D" w:rsidRDefault="0050233D" w:rsidP="0050233D">
      <w:pPr>
        <w:pStyle w:val="a5"/>
        <w:ind w:firstLine="630"/>
        <w:rPr>
          <w:rFonts w:eastAsia="仿宋_GB2312" w:hint="eastAsia"/>
          <w:szCs w:val="32"/>
        </w:rPr>
      </w:pPr>
      <w:r w:rsidRPr="00F11D89">
        <w:rPr>
          <w:rFonts w:eastAsia="仿宋_GB2312"/>
          <w:szCs w:val="32"/>
        </w:rPr>
        <w:t>市人民政府工作部门应当根据工作需要设立复查复核工作机构或者指定专人负责，按照《信访条例》和本办法的有关规定，履行复查、复核工作职责。</w:t>
      </w:r>
    </w:p>
    <w:p w:rsidR="0050233D" w:rsidRPr="00F11D89" w:rsidRDefault="0050233D" w:rsidP="0050233D">
      <w:pPr>
        <w:pStyle w:val="a5"/>
        <w:ind w:firstLine="630"/>
        <w:rPr>
          <w:rFonts w:eastAsia="仿宋_GB2312"/>
          <w:szCs w:val="32"/>
        </w:rPr>
      </w:pPr>
      <w:r w:rsidRPr="00F11D89">
        <w:rPr>
          <w:rFonts w:eastAsia="仿宋_GB2312"/>
          <w:szCs w:val="32"/>
        </w:rPr>
        <w:t>市人民政府信访事项复查复核委员会和区县人民政府信访事项复查委员会及其日常办事机构，应当履行下列职责：</w:t>
      </w:r>
    </w:p>
    <w:p w:rsidR="0050233D" w:rsidRPr="00F11D89" w:rsidRDefault="0050233D" w:rsidP="0050233D">
      <w:pPr>
        <w:pStyle w:val="a5"/>
        <w:rPr>
          <w:rFonts w:eastAsia="仿宋_GB2312"/>
          <w:szCs w:val="32"/>
        </w:rPr>
      </w:pPr>
      <w:r w:rsidRPr="00F11D89">
        <w:rPr>
          <w:rFonts w:eastAsia="仿宋_GB2312"/>
          <w:szCs w:val="32"/>
        </w:rPr>
        <w:t xml:space="preserve">　　（一）接收、审查、决定是否受理复查、复核申请。</w:t>
      </w:r>
    </w:p>
    <w:p w:rsidR="0050233D" w:rsidRPr="00F11D89" w:rsidRDefault="0050233D" w:rsidP="0050233D">
      <w:pPr>
        <w:pStyle w:val="a5"/>
        <w:rPr>
          <w:rFonts w:eastAsia="仿宋_GB2312"/>
          <w:szCs w:val="32"/>
        </w:rPr>
      </w:pPr>
      <w:r w:rsidRPr="00F11D89">
        <w:rPr>
          <w:rFonts w:eastAsia="仿宋_GB2312"/>
          <w:szCs w:val="32"/>
        </w:rPr>
        <w:t xml:space="preserve">　　（二）查阅相关文件资料，向有关组织、人员调查取证。</w:t>
      </w:r>
    </w:p>
    <w:p w:rsidR="0050233D" w:rsidRPr="00F11D89" w:rsidRDefault="0050233D" w:rsidP="0050233D">
      <w:pPr>
        <w:pStyle w:val="a5"/>
        <w:rPr>
          <w:rFonts w:eastAsia="仿宋_GB2312"/>
          <w:szCs w:val="32"/>
        </w:rPr>
      </w:pPr>
      <w:r w:rsidRPr="00F11D89">
        <w:rPr>
          <w:rFonts w:eastAsia="仿宋_GB2312"/>
          <w:szCs w:val="32"/>
        </w:rPr>
        <w:t xml:space="preserve">　　（三）对原处理、复查意见</w:t>
      </w:r>
      <w:proofErr w:type="gramStart"/>
      <w:r w:rsidRPr="00F11D89">
        <w:rPr>
          <w:rFonts w:eastAsia="仿宋_GB2312"/>
          <w:szCs w:val="32"/>
        </w:rPr>
        <w:t>作出</w:t>
      </w:r>
      <w:proofErr w:type="gramEnd"/>
      <w:r w:rsidRPr="00F11D89">
        <w:rPr>
          <w:rFonts w:eastAsia="仿宋_GB2312"/>
          <w:szCs w:val="32"/>
        </w:rPr>
        <w:t>决定。</w:t>
      </w:r>
    </w:p>
    <w:p w:rsidR="0050233D" w:rsidRPr="00F11D89" w:rsidRDefault="0050233D" w:rsidP="0050233D">
      <w:pPr>
        <w:pStyle w:val="a5"/>
        <w:rPr>
          <w:rFonts w:eastAsia="仿宋_GB2312"/>
          <w:szCs w:val="32"/>
        </w:rPr>
      </w:pPr>
      <w:r w:rsidRPr="00F11D89">
        <w:rPr>
          <w:rFonts w:eastAsia="仿宋_GB2312"/>
          <w:szCs w:val="32"/>
        </w:rPr>
        <w:t xml:space="preserve">　　（四）指导办理、复查、复核工作。</w:t>
      </w:r>
    </w:p>
    <w:p w:rsidR="0050233D" w:rsidRPr="00F11D89" w:rsidRDefault="0050233D" w:rsidP="0050233D">
      <w:pPr>
        <w:pStyle w:val="a5"/>
        <w:rPr>
          <w:rFonts w:eastAsia="仿宋_GB2312"/>
          <w:szCs w:val="32"/>
        </w:rPr>
      </w:pPr>
      <w:r w:rsidRPr="00F11D89">
        <w:rPr>
          <w:rFonts w:eastAsia="仿宋_GB2312"/>
          <w:szCs w:val="32"/>
        </w:rPr>
        <w:t xml:space="preserve">　　（五）向有关机关提出改进工作的建议。</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第五条</w:t>
      </w:r>
      <w:r w:rsidRPr="00F11D89">
        <w:rPr>
          <w:rFonts w:eastAsia="仿宋_GB2312"/>
          <w:szCs w:val="32"/>
        </w:rPr>
        <w:t xml:space="preserve">  </w:t>
      </w:r>
      <w:r w:rsidRPr="00F11D89">
        <w:rPr>
          <w:rFonts w:eastAsia="仿宋_GB2312"/>
          <w:szCs w:val="32"/>
        </w:rPr>
        <w:t>信访人对行政机关</w:t>
      </w:r>
      <w:proofErr w:type="gramStart"/>
      <w:r w:rsidRPr="00F11D89">
        <w:rPr>
          <w:rFonts w:eastAsia="仿宋_GB2312"/>
          <w:szCs w:val="32"/>
        </w:rPr>
        <w:t>作出</w:t>
      </w:r>
      <w:proofErr w:type="gramEnd"/>
      <w:r w:rsidRPr="00F11D89">
        <w:rPr>
          <w:rFonts w:eastAsia="仿宋_GB2312"/>
          <w:szCs w:val="32"/>
        </w:rPr>
        <w:t>的处理意见不服的，可以自收到书面答复之日起</w:t>
      </w:r>
      <w:r w:rsidRPr="00F11D89">
        <w:rPr>
          <w:rFonts w:eastAsia="仿宋_GB2312"/>
          <w:szCs w:val="32"/>
        </w:rPr>
        <w:t>30</w:t>
      </w:r>
      <w:r w:rsidRPr="00F11D89">
        <w:rPr>
          <w:rFonts w:eastAsia="仿宋_GB2312"/>
          <w:szCs w:val="32"/>
        </w:rPr>
        <w:t>日内向原办理机关的上一级行政机关提出复查申请，逾期未申请，该处理意见即为信访事项的终结意见。</w:t>
      </w:r>
    </w:p>
    <w:p w:rsidR="0050233D" w:rsidRPr="00F11D89" w:rsidRDefault="0050233D" w:rsidP="0050233D">
      <w:pPr>
        <w:pStyle w:val="a5"/>
        <w:rPr>
          <w:rFonts w:eastAsia="仿宋_GB2312"/>
          <w:szCs w:val="32"/>
        </w:rPr>
      </w:pPr>
      <w:r w:rsidRPr="00F11D89">
        <w:rPr>
          <w:rFonts w:eastAsia="仿宋_GB2312"/>
          <w:szCs w:val="32"/>
        </w:rPr>
        <w:t xml:space="preserve">　　信访人对复查意见不服的，可以自收到书面答复之日起</w:t>
      </w:r>
      <w:r w:rsidRPr="00F11D89">
        <w:rPr>
          <w:rFonts w:eastAsia="仿宋_GB2312"/>
          <w:szCs w:val="32"/>
        </w:rPr>
        <w:t>30</w:t>
      </w:r>
      <w:r w:rsidRPr="00F11D89">
        <w:rPr>
          <w:rFonts w:eastAsia="仿宋_GB2312"/>
          <w:szCs w:val="32"/>
        </w:rPr>
        <w:t>日内向复查机关的上一级行政机关提出复核申请，逾期未申请，该复查意见即为信访事项的终结意见。</w:t>
      </w:r>
    </w:p>
    <w:p w:rsidR="0050233D" w:rsidRPr="00F11D89" w:rsidRDefault="0050233D" w:rsidP="0050233D">
      <w:pPr>
        <w:pStyle w:val="a5"/>
        <w:rPr>
          <w:rFonts w:eastAsia="仿宋_GB2312"/>
          <w:szCs w:val="32"/>
        </w:rPr>
      </w:pPr>
      <w:r w:rsidRPr="00F11D89">
        <w:rPr>
          <w:rFonts w:eastAsia="仿宋_GB2312"/>
          <w:szCs w:val="32"/>
        </w:rPr>
        <w:lastRenderedPageBreak/>
        <w:t xml:space="preserve">　　申请复查、复核的信访人是申请人，原办理机关或者复查机关是被申请人。</w:t>
      </w:r>
    </w:p>
    <w:p w:rsidR="0050233D" w:rsidRPr="00F11D89" w:rsidRDefault="0050233D" w:rsidP="0050233D">
      <w:pPr>
        <w:pStyle w:val="a5"/>
        <w:rPr>
          <w:rFonts w:eastAsia="仿宋_GB2312"/>
          <w:szCs w:val="32"/>
        </w:rPr>
      </w:pPr>
      <w:r w:rsidRPr="00F11D89">
        <w:rPr>
          <w:rFonts w:eastAsia="仿宋_GB2312"/>
          <w:szCs w:val="32"/>
        </w:rPr>
        <w:t xml:space="preserve">　　提出申请应当符合下列条件：</w:t>
      </w:r>
    </w:p>
    <w:p w:rsidR="0050233D" w:rsidRPr="00F11D89" w:rsidRDefault="0050233D" w:rsidP="0050233D">
      <w:pPr>
        <w:pStyle w:val="a5"/>
        <w:rPr>
          <w:rFonts w:eastAsia="仿宋_GB2312"/>
          <w:szCs w:val="32"/>
        </w:rPr>
      </w:pPr>
      <w:r w:rsidRPr="00F11D89">
        <w:rPr>
          <w:rFonts w:eastAsia="仿宋_GB2312"/>
          <w:szCs w:val="32"/>
        </w:rPr>
        <w:t xml:space="preserve">　　（一）申请人是不服处理、复查意见的原信访人。</w:t>
      </w:r>
    </w:p>
    <w:p w:rsidR="0050233D" w:rsidRPr="00F11D89" w:rsidRDefault="0050233D" w:rsidP="0050233D">
      <w:pPr>
        <w:pStyle w:val="a5"/>
        <w:rPr>
          <w:rFonts w:eastAsia="仿宋_GB2312"/>
          <w:szCs w:val="32"/>
        </w:rPr>
      </w:pPr>
      <w:r w:rsidRPr="00F11D89">
        <w:rPr>
          <w:rFonts w:eastAsia="仿宋_GB2312"/>
          <w:szCs w:val="32"/>
        </w:rPr>
        <w:t xml:space="preserve">　　（二）有具体的请求事项和事实依据，且与原始诉求一致。</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（三）属于复查、复核受理范围，且属于该复查、复核机关职权范围。</w:t>
      </w:r>
    </w:p>
    <w:p w:rsidR="0050233D" w:rsidRPr="00F11D89" w:rsidRDefault="0050233D" w:rsidP="0050233D">
      <w:pPr>
        <w:pStyle w:val="a5"/>
        <w:rPr>
          <w:rFonts w:eastAsia="仿宋_GB2312"/>
          <w:szCs w:val="32"/>
        </w:rPr>
      </w:pPr>
      <w:r w:rsidRPr="00F11D89">
        <w:rPr>
          <w:rFonts w:eastAsia="仿宋_GB2312"/>
          <w:szCs w:val="32"/>
        </w:rPr>
        <w:t xml:space="preserve">　　（四）在规定时限内提出。</w:t>
      </w:r>
    </w:p>
    <w:p w:rsidR="0050233D" w:rsidRPr="00F11D89" w:rsidRDefault="0050233D" w:rsidP="0050233D">
      <w:pPr>
        <w:pStyle w:val="a5"/>
        <w:rPr>
          <w:rFonts w:eastAsia="仿宋_GB2312"/>
          <w:szCs w:val="32"/>
        </w:rPr>
      </w:pPr>
      <w:r w:rsidRPr="00F11D89">
        <w:rPr>
          <w:rFonts w:eastAsia="仿宋_GB2312"/>
          <w:szCs w:val="32"/>
        </w:rPr>
        <w:t xml:space="preserve">　　申请人因不可抗拒的事由或者其他正当理由耽误期限的，在障碍消除后的</w:t>
      </w:r>
      <w:r>
        <w:rPr>
          <w:rFonts w:eastAsia="仿宋_GB2312" w:hint="eastAsia"/>
          <w:szCs w:val="32"/>
        </w:rPr>
        <w:t>10</w:t>
      </w:r>
      <w:r w:rsidRPr="00F11D89">
        <w:rPr>
          <w:rFonts w:eastAsia="仿宋_GB2312"/>
          <w:szCs w:val="32"/>
        </w:rPr>
        <w:t>日内可以申请顺延期限，是否准许由复查、复核机关决定。</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第六条</w:t>
      </w:r>
      <w:r w:rsidRPr="00F11D89">
        <w:rPr>
          <w:rFonts w:eastAsia="仿宋_GB2312"/>
          <w:szCs w:val="32"/>
        </w:rPr>
        <w:t xml:space="preserve">  </w:t>
      </w:r>
      <w:r w:rsidRPr="00F11D89">
        <w:rPr>
          <w:rFonts w:eastAsia="仿宋_GB2312"/>
          <w:szCs w:val="32"/>
        </w:rPr>
        <w:t>提出申请应当按照下列程序：</w:t>
      </w:r>
    </w:p>
    <w:p w:rsidR="0050233D" w:rsidRPr="00F11D89" w:rsidRDefault="0050233D" w:rsidP="0050233D">
      <w:pPr>
        <w:pStyle w:val="a5"/>
        <w:rPr>
          <w:rFonts w:eastAsia="仿宋_GB2312"/>
          <w:szCs w:val="32"/>
        </w:rPr>
      </w:pPr>
      <w:r w:rsidRPr="00F11D89">
        <w:rPr>
          <w:rFonts w:eastAsia="仿宋_GB2312"/>
          <w:szCs w:val="32"/>
        </w:rPr>
        <w:t xml:space="preserve">　　（一）对乡镇人民政府或者街道办事处</w:t>
      </w:r>
      <w:proofErr w:type="gramStart"/>
      <w:r w:rsidRPr="00F11D89">
        <w:rPr>
          <w:rFonts w:eastAsia="仿宋_GB2312"/>
          <w:szCs w:val="32"/>
        </w:rPr>
        <w:t>作出</w:t>
      </w:r>
      <w:proofErr w:type="gramEnd"/>
      <w:r w:rsidRPr="00F11D89">
        <w:rPr>
          <w:rFonts w:eastAsia="仿宋_GB2312"/>
          <w:szCs w:val="32"/>
        </w:rPr>
        <w:t>的处理意见不服的，可以请求该乡镇人民政府或者街道办事处所在地的区县人民政府复查；对复查意见不服的，根据信访事项的内容，可以向市人民政府相关工作部门请求复核。</w:t>
      </w:r>
    </w:p>
    <w:p w:rsidR="0050233D" w:rsidRPr="00F11D89" w:rsidRDefault="0050233D" w:rsidP="0050233D">
      <w:pPr>
        <w:pStyle w:val="a5"/>
        <w:rPr>
          <w:rFonts w:eastAsia="仿宋_GB2312"/>
          <w:szCs w:val="32"/>
        </w:rPr>
      </w:pPr>
      <w:r w:rsidRPr="00F11D89">
        <w:rPr>
          <w:rFonts w:eastAsia="仿宋_GB2312"/>
          <w:szCs w:val="32"/>
        </w:rPr>
        <w:t xml:space="preserve">　　（二）对区县人民政府工作部门</w:t>
      </w:r>
      <w:proofErr w:type="gramStart"/>
      <w:r w:rsidRPr="00F11D89">
        <w:rPr>
          <w:rFonts w:eastAsia="仿宋_GB2312"/>
          <w:szCs w:val="32"/>
        </w:rPr>
        <w:t>作出</w:t>
      </w:r>
      <w:proofErr w:type="gramEnd"/>
      <w:r w:rsidRPr="00F11D89">
        <w:rPr>
          <w:rFonts w:eastAsia="仿宋_GB2312"/>
          <w:szCs w:val="32"/>
        </w:rPr>
        <w:t>的处理意见不服的，可以请求区县人民政府复查；对复查意见不服的，根据信访事项的内容，可以向市人民政府相关工作部门请求复核</w:t>
      </w:r>
      <w:r>
        <w:rPr>
          <w:rFonts w:eastAsia="仿宋_GB2312" w:hint="eastAsia"/>
          <w:szCs w:val="32"/>
        </w:rPr>
        <w:t>。</w:t>
      </w:r>
      <w:r w:rsidRPr="00F11D89">
        <w:rPr>
          <w:rFonts w:eastAsia="仿宋_GB2312"/>
          <w:szCs w:val="32"/>
        </w:rPr>
        <w:t>对区县人民政府</w:t>
      </w:r>
      <w:proofErr w:type="gramStart"/>
      <w:r w:rsidRPr="00F11D89">
        <w:rPr>
          <w:rFonts w:eastAsia="仿宋_GB2312"/>
          <w:szCs w:val="32"/>
        </w:rPr>
        <w:t>作出</w:t>
      </w:r>
      <w:proofErr w:type="gramEnd"/>
      <w:r w:rsidRPr="00F11D89">
        <w:rPr>
          <w:rFonts w:eastAsia="仿宋_GB2312"/>
          <w:szCs w:val="32"/>
        </w:rPr>
        <w:t>的处理意见不服的，根据信访事项的内容，可以请求市人民政府相关工作部门复查；对复查意见不服的，</w:t>
      </w:r>
      <w:r w:rsidRPr="00F11D89">
        <w:rPr>
          <w:rFonts w:eastAsia="仿宋_GB2312"/>
          <w:szCs w:val="32"/>
        </w:rPr>
        <w:lastRenderedPageBreak/>
        <w:t>可以向市人民政府请求复核。</w:t>
      </w:r>
    </w:p>
    <w:p w:rsidR="0050233D" w:rsidRPr="00F11D89" w:rsidRDefault="0050233D" w:rsidP="0050233D">
      <w:pPr>
        <w:pStyle w:val="a5"/>
        <w:rPr>
          <w:rFonts w:eastAsia="仿宋_GB2312"/>
          <w:szCs w:val="32"/>
        </w:rPr>
      </w:pPr>
      <w:r w:rsidRPr="00F11D89">
        <w:rPr>
          <w:rFonts w:eastAsia="仿宋_GB2312"/>
          <w:szCs w:val="32"/>
        </w:rPr>
        <w:t xml:space="preserve">　　（三）对市人民政府工作部门</w:t>
      </w:r>
      <w:proofErr w:type="gramStart"/>
      <w:r w:rsidRPr="00F11D89">
        <w:rPr>
          <w:rFonts w:eastAsia="仿宋_GB2312"/>
          <w:szCs w:val="32"/>
        </w:rPr>
        <w:t>作出</w:t>
      </w:r>
      <w:proofErr w:type="gramEnd"/>
      <w:r w:rsidRPr="00F11D89">
        <w:rPr>
          <w:rFonts w:eastAsia="仿宋_GB2312"/>
          <w:szCs w:val="32"/>
        </w:rPr>
        <w:t>的处理意见不服的，可以请求市人民政府复查；对复查意见不服请求复核的，按照《信访条例》的有关规定执行</w:t>
      </w:r>
      <w:r>
        <w:rPr>
          <w:rFonts w:eastAsia="仿宋_GB2312" w:hint="eastAsia"/>
          <w:szCs w:val="32"/>
        </w:rPr>
        <w:t>。</w:t>
      </w:r>
      <w:r w:rsidRPr="00F11D89">
        <w:rPr>
          <w:rFonts w:eastAsia="仿宋_GB2312"/>
          <w:szCs w:val="32"/>
        </w:rPr>
        <w:t>对市人民政府</w:t>
      </w:r>
      <w:proofErr w:type="gramStart"/>
      <w:r w:rsidRPr="00F11D89">
        <w:rPr>
          <w:rFonts w:eastAsia="仿宋_GB2312"/>
          <w:szCs w:val="32"/>
        </w:rPr>
        <w:t>作出</w:t>
      </w:r>
      <w:proofErr w:type="gramEnd"/>
      <w:r w:rsidRPr="00F11D89">
        <w:rPr>
          <w:rFonts w:eastAsia="仿宋_GB2312"/>
          <w:szCs w:val="32"/>
        </w:rPr>
        <w:t>的信访处理意见不服请求复查的，按照《信访条例》的有关规定执行。</w:t>
      </w:r>
    </w:p>
    <w:p w:rsidR="0050233D" w:rsidRPr="00F11D89" w:rsidRDefault="0050233D" w:rsidP="0050233D">
      <w:pPr>
        <w:pStyle w:val="a5"/>
        <w:rPr>
          <w:rFonts w:eastAsia="仿宋_GB2312"/>
          <w:szCs w:val="32"/>
        </w:rPr>
      </w:pPr>
      <w:r w:rsidRPr="00F11D89">
        <w:rPr>
          <w:rFonts w:eastAsia="仿宋_GB2312"/>
          <w:szCs w:val="32"/>
        </w:rPr>
        <w:t xml:space="preserve">　　市人民政府复查、复核的信访事项，由市人民政府信访工作机构组织有关部门提出复查、复核意见，报市人民政府批准。</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第七条</w:t>
      </w:r>
      <w:r w:rsidRPr="00F11D89">
        <w:rPr>
          <w:rFonts w:eastAsia="仿宋_GB2312"/>
          <w:szCs w:val="32"/>
        </w:rPr>
        <w:t xml:space="preserve">  </w:t>
      </w:r>
      <w:r w:rsidRPr="00F11D89">
        <w:rPr>
          <w:rFonts w:eastAsia="仿宋_GB2312"/>
          <w:szCs w:val="32"/>
        </w:rPr>
        <w:t>提出申请应当采用纸质书面形式，当面提交下列材料：</w:t>
      </w:r>
    </w:p>
    <w:p w:rsidR="0050233D" w:rsidRPr="00F11D89" w:rsidRDefault="0050233D" w:rsidP="0050233D">
      <w:pPr>
        <w:pStyle w:val="a5"/>
        <w:rPr>
          <w:rFonts w:eastAsia="仿宋_GB2312"/>
          <w:szCs w:val="32"/>
        </w:rPr>
      </w:pPr>
      <w:r w:rsidRPr="00F11D89">
        <w:rPr>
          <w:rFonts w:eastAsia="仿宋_GB2312"/>
          <w:szCs w:val="32"/>
        </w:rPr>
        <w:t xml:space="preserve">　　（一）申请书，内容包括：申请人姓名、住址、联系方式、具体诉求和事实依据、申请人的签名或者盖章、申请日期。</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（二）身份证明。</w:t>
      </w:r>
    </w:p>
    <w:p w:rsidR="0050233D" w:rsidRPr="00F11D89" w:rsidRDefault="0050233D" w:rsidP="0050233D">
      <w:pPr>
        <w:pStyle w:val="a5"/>
        <w:rPr>
          <w:rFonts w:eastAsia="仿宋_GB2312"/>
          <w:szCs w:val="32"/>
        </w:rPr>
      </w:pPr>
      <w:r w:rsidRPr="00F11D89">
        <w:rPr>
          <w:rFonts w:eastAsia="仿宋_GB2312"/>
          <w:szCs w:val="32"/>
        </w:rPr>
        <w:t xml:space="preserve">　　（三）处理意见书、复查意见书。</w:t>
      </w:r>
    </w:p>
    <w:p w:rsidR="0050233D" w:rsidRPr="00F11D89" w:rsidRDefault="0050233D" w:rsidP="0050233D">
      <w:pPr>
        <w:pStyle w:val="a5"/>
        <w:rPr>
          <w:rFonts w:eastAsia="仿宋_GB2312"/>
          <w:szCs w:val="32"/>
        </w:rPr>
      </w:pPr>
      <w:r w:rsidRPr="00F11D89">
        <w:rPr>
          <w:rFonts w:eastAsia="仿宋_GB2312"/>
          <w:szCs w:val="32"/>
        </w:rPr>
        <w:t xml:space="preserve">　　（四）相关证据、依据。</w:t>
      </w:r>
    </w:p>
    <w:p w:rsidR="0050233D" w:rsidRPr="00F11D89" w:rsidRDefault="0050233D" w:rsidP="0050233D">
      <w:pPr>
        <w:pStyle w:val="a5"/>
        <w:rPr>
          <w:rFonts w:eastAsia="仿宋_GB2312"/>
          <w:szCs w:val="32"/>
        </w:rPr>
      </w:pPr>
      <w:r w:rsidRPr="00F11D89">
        <w:rPr>
          <w:rFonts w:eastAsia="仿宋_GB2312"/>
          <w:szCs w:val="32"/>
        </w:rPr>
        <w:t xml:space="preserve">　　（五）需要提供的其他材料。</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第八条</w:t>
      </w:r>
      <w:r w:rsidRPr="00F11D89">
        <w:rPr>
          <w:rFonts w:eastAsia="仿宋_GB2312"/>
          <w:szCs w:val="32"/>
        </w:rPr>
        <w:t xml:space="preserve">  </w:t>
      </w:r>
      <w:r w:rsidRPr="00F11D89">
        <w:rPr>
          <w:rFonts w:eastAsia="仿宋_GB2312"/>
          <w:szCs w:val="32"/>
        </w:rPr>
        <w:t>申请人可以委托代理人。代理人、被代理人应当向复查、复核机关提交双方签名或者盖章的授权委托书，委托书应当载明双方基本情况、代理理由、代理事项、权限和时限。代理人不得超过</w:t>
      </w:r>
      <w:r w:rsidRPr="00F11D89">
        <w:rPr>
          <w:rFonts w:eastAsia="仿宋_GB2312"/>
          <w:szCs w:val="32"/>
        </w:rPr>
        <w:t>2</w:t>
      </w:r>
      <w:r w:rsidRPr="00F11D89">
        <w:rPr>
          <w:rFonts w:eastAsia="仿宋_GB2312"/>
          <w:szCs w:val="32"/>
        </w:rPr>
        <w:t>人。无民事行为能力人或者限制</w:t>
      </w:r>
      <w:r w:rsidRPr="00F11D89">
        <w:rPr>
          <w:rFonts w:eastAsia="仿宋_GB2312"/>
          <w:szCs w:val="32"/>
        </w:rPr>
        <w:lastRenderedPageBreak/>
        <w:t>民事行为能力人的法定监护人为其代理人。</w:t>
      </w:r>
    </w:p>
    <w:p w:rsidR="0050233D" w:rsidRPr="00F11D89" w:rsidRDefault="0050233D" w:rsidP="0050233D">
      <w:pPr>
        <w:pStyle w:val="a5"/>
        <w:rPr>
          <w:rFonts w:eastAsia="仿宋_GB2312"/>
          <w:szCs w:val="32"/>
        </w:rPr>
      </w:pPr>
      <w:r w:rsidRPr="00F11D89">
        <w:rPr>
          <w:rFonts w:eastAsia="仿宋_GB2312"/>
          <w:szCs w:val="32"/>
        </w:rPr>
        <w:t xml:space="preserve">　　多人共同提出复查、复核申请的，应当推选代表，并提交授权委托书。代表参加复查、复核的行为对授权申请人发生效力。代表人数不得超过</w:t>
      </w:r>
      <w:r w:rsidRPr="00F11D89">
        <w:rPr>
          <w:rFonts w:eastAsia="仿宋_GB2312"/>
          <w:szCs w:val="32"/>
        </w:rPr>
        <w:t>5</w:t>
      </w:r>
      <w:r w:rsidRPr="00F11D89">
        <w:rPr>
          <w:rFonts w:eastAsia="仿宋_GB2312"/>
          <w:szCs w:val="32"/>
        </w:rPr>
        <w:t>人。</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第九条</w:t>
      </w:r>
      <w:r w:rsidRPr="00F11D89">
        <w:rPr>
          <w:rFonts w:eastAsia="仿宋_GB2312"/>
          <w:szCs w:val="32"/>
        </w:rPr>
        <w:t xml:space="preserve">  </w:t>
      </w:r>
      <w:r w:rsidRPr="00F11D89">
        <w:rPr>
          <w:rFonts w:eastAsia="仿宋_GB2312"/>
          <w:szCs w:val="32"/>
        </w:rPr>
        <w:t>复查、复核机关按照下列规定进行受理审查：</w:t>
      </w:r>
    </w:p>
    <w:p w:rsidR="0050233D" w:rsidRPr="00F11D89" w:rsidRDefault="0050233D" w:rsidP="0050233D">
      <w:pPr>
        <w:pStyle w:val="a5"/>
        <w:rPr>
          <w:rFonts w:eastAsia="仿宋_GB2312"/>
          <w:szCs w:val="32"/>
        </w:rPr>
      </w:pPr>
      <w:r w:rsidRPr="00F11D89">
        <w:rPr>
          <w:rFonts w:eastAsia="仿宋_GB2312"/>
          <w:szCs w:val="32"/>
        </w:rPr>
        <w:t xml:space="preserve">　　（一）复查、复核机关收到申请材料后，应当通知被申请人</w:t>
      </w:r>
      <w:r w:rsidRPr="00F11D89">
        <w:rPr>
          <w:rFonts w:eastAsia="仿宋_GB2312"/>
          <w:szCs w:val="32"/>
        </w:rPr>
        <w:t>5</w:t>
      </w:r>
      <w:r w:rsidRPr="00F11D89">
        <w:rPr>
          <w:rFonts w:eastAsia="仿宋_GB2312"/>
          <w:szCs w:val="32"/>
        </w:rPr>
        <w:t>日内报送案卷，案卷包括：原始诉求、受理告知书、处理或者答复意见书、主管领导签发的办理报告、相关政策法规依据；复查申请书、复查受理告知书、复查意见书、主管领导签发的复查报告、复查相关政策法规依据。逾期案卷不齐，可认定为基本事实不清、证据不足的，责令被申请人补充调查予以退回。</w:t>
      </w:r>
    </w:p>
    <w:p w:rsidR="0050233D" w:rsidRPr="00F11D89" w:rsidRDefault="0050233D" w:rsidP="0050233D">
      <w:pPr>
        <w:pStyle w:val="a5"/>
        <w:rPr>
          <w:rFonts w:eastAsia="仿宋_GB2312"/>
          <w:szCs w:val="32"/>
        </w:rPr>
      </w:pPr>
      <w:r w:rsidRPr="00F11D89">
        <w:rPr>
          <w:rFonts w:eastAsia="仿宋_GB2312"/>
          <w:szCs w:val="32"/>
        </w:rPr>
        <w:t xml:space="preserve">　　（二）对申请材料不完备或者事实不清的，应当告知申请人</w:t>
      </w:r>
      <w:r w:rsidRPr="00F11D89">
        <w:rPr>
          <w:rFonts w:eastAsia="仿宋_GB2312"/>
          <w:szCs w:val="32"/>
        </w:rPr>
        <w:t>10</w:t>
      </w:r>
      <w:r w:rsidRPr="00F11D89">
        <w:rPr>
          <w:rFonts w:eastAsia="仿宋_GB2312"/>
          <w:szCs w:val="32"/>
        </w:rPr>
        <w:t>日内补正，补正时间不计入复查、复核时限内。逾期未补正，复查、复核机关不再采证。</w:t>
      </w:r>
    </w:p>
    <w:p w:rsidR="0050233D" w:rsidRPr="00F11D89" w:rsidRDefault="0050233D" w:rsidP="0050233D">
      <w:pPr>
        <w:pStyle w:val="a5"/>
        <w:rPr>
          <w:rFonts w:eastAsia="仿宋_GB2312"/>
          <w:szCs w:val="32"/>
        </w:rPr>
      </w:pPr>
      <w:r w:rsidRPr="00F11D89">
        <w:rPr>
          <w:rFonts w:eastAsia="仿宋_GB2312"/>
          <w:szCs w:val="32"/>
        </w:rPr>
        <w:t xml:space="preserve">　　（三）复查、复核机关认为需要进一步核实有关情况的，可以听取申请人陈述，或者要求被申请人说明情况、提供有关文件资料。</w:t>
      </w:r>
    </w:p>
    <w:p w:rsidR="0050233D" w:rsidRPr="00F11D89" w:rsidRDefault="0050233D" w:rsidP="0050233D">
      <w:pPr>
        <w:pStyle w:val="a5"/>
        <w:rPr>
          <w:rFonts w:eastAsia="仿宋_GB2312"/>
          <w:szCs w:val="32"/>
        </w:rPr>
      </w:pPr>
      <w:r w:rsidRPr="00F11D89">
        <w:rPr>
          <w:rFonts w:eastAsia="仿宋_GB2312"/>
          <w:szCs w:val="32"/>
        </w:rPr>
        <w:t xml:space="preserve">　　（四）复查、复核机关收到申请材料后，应当在</w:t>
      </w:r>
      <w:r w:rsidRPr="00F11D89">
        <w:rPr>
          <w:rFonts w:eastAsia="仿宋_GB2312"/>
          <w:szCs w:val="32"/>
        </w:rPr>
        <w:t>15</w:t>
      </w:r>
      <w:r w:rsidRPr="00F11D89">
        <w:rPr>
          <w:rFonts w:eastAsia="仿宋_GB2312"/>
          <w:szCs w:val="32"/>
        </w:rPr>
        <w:t>日内审查完毕。对符合受理条件的，应当予以受理，并书面告知申请人。</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 xml:space="preserve">第十条  </w:t>
      </w:r>
      <w:r w:rsidRPr="00F11D89">
        <w:rPr>
          <w:rFonts w:eastAsia="仿宋_GB2312"/>
          <w:szCs w:val="32"/>
        </w:rPr>
        <w:t>经审查，有下列情形之一的，复查、复核机关</w:t>
      </w:r>
      <w:r w:rsidRPr="00F11D89">
        <w:rPr>
          <w:rFonts w:eastAsia="仿宋_GB2312"/>
          <w:szCs w:val="32"/>
        </w:rPr>
        <w:lastRenderedPageBreak/>
        <w:t>不予或不再受理：</w:t>
      </w:r>
    </w:p>
    <w:p w:rsidR="0050233D" w:rsidRPr="00F11D89" w:rsidRDefault="0050233D" w:rsidP="0050233D">
      <w:pPr>
        <w:pStyle w:val="a5"/>
        <w:rPr>
          <w:rFonts w:eastAsia="仿宋_GB2312"/>
          <w:szCs w:val="32"/>
        </w:rPr>
      </w:pPr>
      <w:r w:rsidRPr="00F11D89">
        <w:rPr>
          <w:rFonts w:eastAsia="仿宋_GB2312"/>
          <w:szCs w:val="32"/>
        </w:rPr>
        <w:t xml:space="preserve">　　（一）依法应当由各级人民代表大会及县级以上各级人民代表大会常务委员会、人民法院、人民检察院处理的。</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（二）已经或者依法应当通过诉讼、仲裁、行政复议等法定途径解决的。</w:t>
      </w:r>
    </w:p>
    <w:p w:rsidR="0050233D" w:rsidRPr="00F11D89" w:rsidRDefault="0050233D" w:rsidP="0050233D">
      <w:pPr>
        <w:pStyle w:val="a5"/>
        <w:rPr>
          <w:rFonts w:eastAsia="仿宋_GB2312"/>
          <w:szCs w:val="32"/>
        </w:rPr>
      </w:pPr>
      <w:r w:rsidRPr="00F11D89">
        <w:rPr>
          <w:rFonts w:eastAsia="仿宋_GB2312"/>
          <w:szCs w:val="32"/>
        </w:rPr>
        <w:t xml:space="preserve">　　（三）投诉对照技术标准、技术规范</w:t>
      </w:r>
      <w:proofErr w:type="gramStart"/>
      <w:r w:rsidRPr="00F11D89">
        <w:rPr>
          <w:rFonts w:eastAsia="仿宋_GB2312"/>
          <w:szCs w:val="32"/>
        </w:rPr>
        <w:t>作出</w:t>
      </w:r>
      <w:proofErr w:type="gramEnd"/>
      <w:r w:rsidRPr="00F11D89">
        <w:rPr>
          <w:rFonts w:eastAsia="仿宋_GB2312"/>
          <w:szCs w:val="32"/>
        </w:rPr>
        <w:t>的鉴定、认定、检测、检验、检疫等结论的。</w:t>
      </w:r>
    </w:p>
    <w:p w:rsidR="0050233D" w:rsidRPr="00F11D89" w:rsidRDefault="0050233D" w:rsidP="0050233D">
      <w:pPr>
        <w:pStyle w:val="a5"/>
        <w:rPr>
          <w:rFonts w:eastAsia="仿宋_GB2312"/>
          <w:szCs w:val="32"/>
        </w:rPr>
      </w:pPr>
      <w:r w:rsidRPr="00F11D89">
        <w:rPr>
          <w:rFonts w:eastAsia="仿宋_GB2312"/>
          <w:szCs w:val="32"/>
        </w:rPr>
        <w:t xml:space="preserve">　　（四）反映情况、意见建议、举报控告、政策咨询、问询查询等非诉求类的。</w:t>
      </w:r>
    </w:p>
    <w:p w:rsidR="0050233D" w:rsidRPr="00F11D89" w:rsidRDefault="0050233D" w:rsidP="0050233D">
      <w:pPr>
        <w:pStyle w:val="a5"/>
        <w:rPr>
          <w:rFonts w:eastAsia="仿宋_GB2312"/>
          <w:szCs w:val="32"/>
        </w:rPr>
      </w:pPr>
      <w:r w:rsidRPr="00F11D89">
        <w:rPr>
          <w:rFonts w:eastAsia="仿宋_GB2312"/>
          <w:szCs w:val="32"/>
        </w:rPr>
        <w:t xml:space="preserve">　　（五）申请内容超出原处理、复查意见范围，提出新的信访诉求的。</w:t>
      </w:r>
    </w:p>
    <w:p w:rsidR="0050233D" w:rsidRPr="00F11D89" w:rsidRDefault="0050233D" w:rsidP="0050233D">
      <w:pPr>
        <w:pStyle w:val="a5"/>
        <w:rPr>
          <w:rFonts w:eastAsia="仿宋_GB2312"/>
          <w:szCs w:val="32"/>
        </w:rPr>
      </w:pPr>
      <w:r w:rsidRPr="00F11D89">
        <w:rPr>
          <w:rFonts w:eastAsia="仿宋_GB2312"/>
          <w:szCs w:val="32"/>
        </w:rPr>
        <w:t xml:space="preserve">　　（六）无具体复查、复核内容和事实依据</w:t>
      </w:r>
      <w:r>
        <w:rPr>
          <w:rFonts w:eastAsia="仿宋_GB2312" w:hint="eastAsia"/>
          <w:szCs w:val="32"/>
        </w:rPr>
        <w:t>，</w:t>
      </w:r>
      <w:r w:rsidRPr="00F11D89">
        <w:rPr>
          <w:rFonts w:eastAsia="仿宋_GB2312"/>
          <w:szCs w:val="32"/>
        </w:rPr>
        <w:t>不符合复查、复核申请条件的。</w:t>
      </w:r>
    </w:p>
    <w:p w:rsidR="0050233D" w:rsidRPr="00F11D89" w:rsidRDefault="0050233D" w:rsidP="0050233D">
      <w:pPr>
        <w:pStyle w:val="a5"/>
        <w:rPr>
          <w:rFonts w:eastAsia="仿宋_GB2312"/>
          <w:szCs w:val="32"/>
        </w:rPr>
      </w:pPr>
      <w:r w:rsidRPr="00F11D89">
        <w:rPr>
          <w:rFonts w:eastAsia="仿宋_GB2312"/>
          <w:szCs w:val="32"/>
        </w:rPr>
        <w:t xml:space="preserve">　　（七）有关部门正在办理或者已经受理的。</w:t>
      </w:r>
    </w:p>
    <w:p w:rsidR="0050233D" w:rsidRPr="00F11D89" w:rsidRDefault="0050233D" w:rsidP="0050233D">
      <w:pPr>
        <w:pStyle w:val="a5"/>
        <w:rPr>
          <w:rFonts w:eastAsia="仿宋_GB2312"/>
          <w:szCs w:val="32"/>
        </w:rPr>
      </w:pPr>
      <w:r w:rsidRPr="00F11D89">
        <w:rPr>
          <w:rFonts w:eastAsia="仿宋_GB2312"/>
          <w:szCs w:val="32"/>
        </w:rPr>
        <w:t xml:space="preserve">　　（八）已经达成调解协议并承诺息诉息访的。</w:t>
      </w:r>
    </w:p>
    <w:p w:rsidR="0050233D" w:rsidRPr="00F11D89" w:rsidRDefault="0050233D" w:rsidP="0050233D">
      <w:pPr>
        <w:pStyle w:val="a5"/>
        <w:rPr>
          <w:rFonts w:eastAsia="仿宋_GB2312"/>
          <w:szCs w:val="32"/>
        </w:rPr>
      </w:pPr>
      <w:r w:rsidRPr="00F11D89">
        <w:rPr>
          <w:rFonts w:eastAsia="仿宋_GB2312"/>
          <w:szCs w:val="32"/>
        </w:rPr>
        <w:t xml:space="preserve">　　（九）已经终结，信访人仍以同一事实和理由再次提出的。</w:t>
      </w:r>
    </w:p>
    <w:p w:rsidR="0050233D" w:rsidRPr="00F11D89" w:rsidRDefault="0050233D" w:rsidP="0050233D">
      <w:pPr>
        <w:pStyle w:val="a5"/>
        <w:rPr>
          <w:rFonts w:eastAsia="仿宋_GB2312"/>
          <w:szCs w:val="32"/>
        </w:rPr>
      </w:pPr>
      <w:r w:rsidRPr="00F11D89">
        <w:rPr>
          <w:rFonts w:eastAsia="仿宋_GB2312"/>
          <w:szCs w:val="32"/>
        </w:rPr>
        <w:t xml:space="preserve">　　信访人在</w:t>
      </w:r>
      <w:smartTag w:uri="urn:schemas-microsoft-com:office:smarttags" w:element="chsdate">
        <w:smartTagPr>
          <w:attr w:name="IsROCDate" w:val="False"/>
          <w:attr w:name="IsLunarDate" w:val="False"/>
          <w:attr w:name="Day" w:val="1"/>
          <w:attr w:name="Month" w:val="5"/>
          <w:attr w:name="Year" w:val="2005"/>
        </w:smartTagPr>
        <w:r w:rsidRPr="00F11D89">
          <w:rPr>
            <w:rFonts w:eastAsia="仿宋_GB2312"/>
            <w:szCs w:val="32"/>
          </w:rPr>
          <w:t>2005</w:t>
        </w:r>
        <w:r w:rsidRPr="00F11D89">
          <w:rPr>
            <w:rFonts w:eastAsia="仿宋_GB2312"/>
            <w:szCs w:val="32"/>
          </w:rPr>
          <w:t>年</w:t>
        </w:r>
        <w:r w:rsidRPr="00F11D89">
          <w:rPr>
            <w:rFonts w:eastAsia="仿宋_GB2312"/>
            <w:szCs w:val="32"/>
          </w:rPr>
          <w:t>5</w:t>
        </w:r>
        <w:r w:rsidRPr="00F11D89">
          <w:rPr>
            <w:rFonts w:eastAsia="仿宋_GB2312"/>
            <w:szCs w:val="32"/>
          </w:rPr>
          <w:t>月</w:t>
        </w:r>
        <w:r w:rsidRPr="00F11D89">
          <w:rPr>
            <w:rFonts w:eastAsia="仿宋_GB2312"/>
            <w:szCs w:val="32"/>
          </w:rPr>
          <w:t>1</w:t>
        </w:r>
        <w:r w:rsidRPr="00F11D89">
          <w:rPr>
            <w:rFonts w:eastAsia="仿宋_GB2312"/>
            <w:szCs w:val="32"/>
          </w:rPr>
          <w:t>日前</w:t>
        </w:r>
      </w:smartTag>
      <w:r w:rsidRPr="00F11D89">
        <w:rPr>
          <w:rFonts w:eastAsia="仿宋_GB2312"/>
          <w:szCs w:val="32"/>
        </w:rPr>
        <w:t>提出的信访事项</w:t>
      </w:r>
      <w:r>
        <w:rPr>
          <w:rFonts w:eastAsia="仿宋_GB2312" w:hint="eastAsia"/>
          <w:szCs w:val="32"/>
        </w:rPr>
        <w:t>，</w:t>
      </w:r>
      <w:r w:rsidRPr="00F11D89">
        <w:rPr>
          <w:rFonts w:eastAsia="仿宋_GB2312"/>
          <w:szCs w:val="32"/>
        </w:rPr>
        <w:t>尚未办结的，按照《信访条例》有关规定办理；已经办结，信访人提出新的事实或者理由重新信访的，按照《信访条例》有关规定办理；不能提出新的事实或者理由的，不再受理。</w:t>
      </w:r>
    </w:p>
    <w:p w:rsidR="0050233D" w:rsidRPr="00F11D89" w:rsidRDefault="0050233D" w:rsidP="0050233D">
      <w:pPr>
        <w:pStyle w:val="a5"/>
        <w:rPr>
          <w:rFonts w:eastAsia="仿宋_GB2312"/>
          <w:szCs w:val="32"/>
        </w:rPr>
      </w:pPr>
      <w:r w:rsidRPr="00F11D89">
        <w:rPr>
          <w:rFonts w:eastAsia="仿宋_GB2312"/>
          <w:szCs w:val="32"/>
        </w:rPr>
        <w:t xml:space="preserve">　　不予或不再受理告知书应当载明不予或不再受理的理</w:t>
      </w:r>
      <w:r w:rsidRPr="00F11D89">
        <w:rPr>
          <w:rFonts w:eastAsia="仿宋_GB2312"/>
          <w:szCs w:val="32"/>
        </w:rPr>
        <w:lastRenderedPageBreak/>
        <w:t>由；对其中不属于本机关复查、复核职权范围的申请，应当告知申请人依照法律、法规规定程序向有关机关提出。</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第十一条</w:t>
      </w:r>
      <w:r w:rsidRPr="00F11D89">
        <w:rPr>
          <w:rFonts w:eastAsia="仿宋_GB2312"/>
          <w:szCs w:val="32"/>
        </w:rPr>
        <w:t xml:space="preserve">  </w:t>
      </w:r>
      <w:r w:rsidRPr="00F11D89">
        <w:rPr>
          <w:rFonts w:eastAsia="仿宋_GB2312"/>
          <w:szCs w:val="32"/>
        </w:rPr>
        <w:t>信访事项复查、复核意见书应当自受理申请之日起</w:t>
      </w:r>
      <w:r w:rsidRPr="00F11D89">
        <w:rPr>
          <w:rFonts w:eastAsia="仿宋_GB2312"/>
          <w:szCs w:val="32"/>
        </w:rPr>
        <w:t>30</w:t>
      </w:r>
      <w:r w:rsidRPr="00F11D89">
        <w:rPr>
          <w:rFonts w:eastAsia="仿宋_GB2312"/>
          <w:szCs w:val="32"/>
        </w:rPr>
        <w:t>日内</w:t>
      </w:r>
      <w:proofErr w:type="gramStart"/>
      <w:r w:rsidRPr="00F11D89">
        <w:rPr>
          <w:rFonts w:eastAsia="仿宋_GB2312"/>
          <w:szCs w:val="32"/>
        </w:rPr>
        <w:t>作出</w:t>
      </w:r>
      <w:proofErr w:type="gramEnd"/>
      <w:r w:rsidRPr="00F11D89">
        <w:rPr>
          <w:rFonts w:eastAsia="仿宋_GB2312"/>
          <w:szCs w:val="32"/>
        </w:rPr>
        <w:t>。市人民政府信访事项复查复核委员会和区县人民政府信访事项复查委员会可以委托本级政府有关工作部门审查，受委托单位应当在</w:t>
      </w:r>
      <w:r w:rsidRPr="00F11D89">
        <w:rPr>
          <w:rFonts w:eastAsia="仿宋_GB2312"/>
          <w:szCs w:val="32"/>
        </w:rPr>
        <w:t>15</w:t>
      </w:r>
      <w:r w:rsidRPr="00F11D89">
        <w:rPr>
          <w:rFonts w:eastAsia="仿宋_GB2312"/>
          <w:szCs w:val="32"/>
        </w:rPr>
        <w:t>日内审查完毕，</w:t>
      </w:r>
      <w:proofErr w:type="gramStart"/>
      <w:r w:rsidRPr="00F11D89">
        <w:rPr>
          <w:rFonts w:eastAsia="仿宋_GB2312"/>
          <w:szCs w:val="32"/>
        </w:rPr>
        <w:t>作出</w:t>
      </w:r>
      <w:proofErr w:type="gramEnd"/>
      <w:r w:rsidRPr="00F11D89">
        <w:rPr>
          <w:rFonts w:eastAsia="仿宋_GB2312"/>
          <w:szCs w:val="32"/>
        </w:rPr>
        <w:t>书面建议并加盖公章；复查、复核事项涉及多个工作部门职权范围的，市人民政府信访事项复查复核委员会和区县人民政府信访事项复查委员会可以召开会商会，听取有关部门意见，形成决议。</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第十二条</w:t>
      </w:r>
      <w:r w:rsidRPr="00F11D89">
        <w:rPr>
          <w:rFonts w:eastAsia="仿宋_GB2312"/>
          <w:szCs w:val="32"/>
        </w:rPr>
        <w:t xml:space="preserve">  </w:t>
      </w:r>
      <w:r w:rsidRPr="00F11D89">
        <w:rPr>
          <w:rFonts w:eastAsia="仿宋_GB2312"/>
          <w:szCs w:val="32"/>
        </w:rPr>
        <w:t>信访事项办理中，有权处理的行政机关或者复查、复核机关可以组织听证。</w:t>
      </w:r>
    </w:p>
    <w:p w:rsidR="0050233D" w:rsidRPr="00F11D89" w:rsidRDefault="0050233D" w:rsidP="0050233D">
      <w:pPr>
        <w:pStyle w:val="a5"/>
        <w:rPr>
          <w:rFonts w:eastAsia="仿宋_GB2312"/>
          <w:szCs w:val="32"/>
        </w:rPr>
      </w:pPr>
      <w:r w:rsidRPr="00F11D89">
        <w:rPr>
          <w:rFonts w:eastAsia="仿宋_GB2312"/>
          <w:szCs w:val="32"/>
        </w:rPr>
        <w:t xml:space="preserve">　　具体程序按照《天津市信访工作若干规定》第十二、十三、十四、十五、十六条规定执行。听证时间不计算在复查、复核时限内。</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 xml:space="preserve">第十三条 </w:t>
      </w:r>
      <w:r w:rsidRPr="00F11D89">
        <w:rPr>
          <w:rFonts w:eastAsia="仿宋_GB2312"/>
          <w:szCs w:val="32"/>
        </w:rPr>
        <w:t xml:space="preserve"> </w:t>
      </w:r>
      <w:r w:rsidRPr="00F11D89">
        <w:rPr>
          <w:rFonts w:eastAsia="仿宋_GB2312"/>
          <w:szCs w:val="32"/>
        </w:rPr>
        <w:t>有下列情形之一的，复查、复核程序中止：</w:t>
      </w:r>
    </w:p>
    <w:p w:rsidR="0050233D" w:rsidRPr="00F11D89" w:rsidRDefault="0050233D" w:rsidP="0050233D">
      <w:pPr>
        <w:pStyle w:val="a5"/>
        <w:rPr>
          <w:rFonts w:eastAsia="仿宋_GB2312"/>
          <w:szCs w:val="32"/>
        </w:rPr>
      </w:pPr>
      <w:r w:rsidRPr="00F11D89">
        <w:rPr>
          <w:rFonts w:eastAsia="仿宋_GB2312"/>
          <w:szCs w:val="32"/>
        </w:rPr>
        <w:t xml:space="preserve">　　（一）主要证据正在其他法定程序确认过程中的。</w:t>
      </w:r>
    </w:p>
    <w:p w:rsidR="0050233D" w:rsidRPr="00F11D89" w:rsidRDefault="0050233D" w:rsidP="0050233D">
      <w:pPr>
        <w:pStyle w:val="a5"/>
        <w:rPr>
          <w:rFonts w:eastAsia="仿宋_GB2312"/>
          <w:szCs w:val="32"/>
        </w:rPr>
      </w:pPr>
      <w:r w:rsidRPr="00F11D89">
        <w:rPr>
          <w:rFonts w:eastAsia="仿宋_GB2312"/>
          <w:szCs w:val="32"/>
        </w:rPr>
        <w:t xml:space="preserve">　　（二）需要有关机关对法律、法规、规章、政策适用问题</w:t>
      </w:r>
      <w:proofErr w:type="gramStart"/>
      <w:r>
        <w:rPr>
          <w:rFonts w:eastAsia="仿宋_GB2312" w:hint="eastAsia"/>
          <w:szCs w:val="32"/>
        </w:rPr>
        <w:t>作</w:t>
      </w:r>
      <w:r w:rsidRPr="00F11D89">
        <w:rPr>
          <w:rFonts w:eastAsia="仿宋_GB2312"/>
          <w:szCs w:val="32"/>
        </w:rPr>
        <w:t>出</w:t>
      </w:r>
      <w:proofErr w:type="gramEnd"/>
      <w:r w:rsidRPr="00F11D89">
        <w:rPr>
          <w:rFonts w:eastAsia="仿宋_GB2312"/>
          <w:szCs w:val="32"/>
        </w:rPr>
        <w:t>解释或者确认的。</w:t>
      </w:r>
    </w:p>
    <w:p w:rsidR="0050233D" w:rsidRPr="00F11D89" w:rsidRDefault="0050233D" w:rsidP="0050233D">
      <w:pPr>
        <w:pStyle w:val="a5"/>
        <w:rPr>
          <w:rFonts w:eastAsia="仿宋_GB2312"/>
          <w:szCs w:val="32"/>
        </w:rPr>
      </w:pPr>
      <w:r w:rsidRPr="00F11D89">
        <w:rPr>
          <w:rFonts w:eastAsia="仿宋_GB2312"/>
          <w:szCs w:val="32"/>
        </w:rPr>
        <w:t xml:space="preserve">　　（三）其他需要程序中止的情形。</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第十四条</w:t>
      </w:r>
      <w:r w:rsidRPr="00F11D89">
        <w:rPr>
          <w:rFonts w:eastAsia="仿宋_GB2312"/>
          <w:szCs w:val="32"/>
        </w:rPr>
        <w:t xml:space="preserve">  </w:t>
      </w:r>
      <w:r w:rsidRPr="00F11D89">
        <w:rPr>
          <w:rFonts w:eastAsia="仿宋_GB2312"/>
          <w:szCs w:val="32"/>
        </w:rPr>
        <w:t>有下列情形之一的，复查、复核程序终止：</w:t>
      </w:r>
    </w:p>
    <w:p w:rsidR="0050233D" w:rsidRPr="00F11D89" w:rsidRDefault="0050233D" w:rsidP="0050233D">
      <w:pPr>
        <w:pStyle w:val="a5"/>
        <w:rPr>
          <w:rFonts w:eastAsia="仿宋_GB2312"/>
          <w:szCs w:val="32"/>
        </w:rPr>
      </w:pPr>
      <w:r w:rsidRPr="00F11D89">
        <w:rPr>
          <w:rFonts w:eastAsia="仿宋_GB2312"/>
          <w:szCs w:val="32"/>
        </w:rPr>
        <w:t xml:space="preserve">　　（一）经调查核实，相同诉求已由司法或者其他行政程</w:t>
      </w:r>
      <w:r w:rsidRPr="00F11D89">
        <w:rPr>
          <w:rFonts w:eastAsia="仿宋_GB2312"/>
          <w:szCs w:val="32"/>
        </w:rPr>
        <w:lastRenderedPageBreak/>
        <w:t>序受理的。</w:t>
      </w:r>
    </w:p>
    <w:p w:rsidR="0050233D" w:rsidRPr="00F11D89" w:rsidRDefault="0050233D" w:rsidP="0050233D">
      <w:pPr>
        <w:pStyle w:val="a5"/>
        <w:rPr>
          <w:rFonts w:eastAsia="仿宋_GB2312"/>
          <w:szCs w:val="32"/>
        </w:rPr>
      </w:pPr>
      <w:r w:rsidRPr="00F11D89">
        <w:rPr>
          <w:rFonts w:eastAsia="仿宋_GB2312"/>
          <w:szCs w:val="32"/>
        </w:rPr>
        <w:t xml:space="preserve">　　（二）经复查、复核机关批准，</w:t>
      </w:r>
      <w:r>
        <w:rPr>
          <w:rFonts w:eastAsia="仿宋_GB2312" w:hint="eastAsia"/>
          <w:szCs w:val="32"/>
        </w:rPr>
        <w:t>申请人与被申请人</w:t>
      </w:r>
      <w:r w:rsidRPr="00F11D89">
        <w:rPr>
          <w:rFonts w:eastAsia="仿宋_GB2312"/>
          <w:szCs w:val="32"/>
        </w:rPr>
        <w:t>达成书面调解协议的。</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（三）经复查、复核机关批准，申请人书面撤回申请的。</w:t>
      </w:r>
    </w:p>
    <w:p w:rsidR="0050233D" w:rsidRPr="00F11D89" w:rsidRDefault="0050233D" w:rsidP="0050233D">
      <w:pPr>
        <w:pStyle w:val="a5"/>
        <w:rPr>
          <w:rFonts w:eastAsia="仿宋_GB2312"/>
          <w:szCs w:val="32"/>
        </w:rPr>
      </w:pPr>
      <w:r w:rsidRPr="00F11D89">
        <w:rPr>
          <w:rFonts w:eastAsia="仿宋_GB2312"/>
          <w:szCs w:val="32"/>
        </w:rPr>
        <w:t xml:space="preserve">　　（四）其他需要程序终止的情形。</w:t>
      </w:r>
    </w:p>
    <w:p w:rsidR="0050233D" w:rsidRPr="00F11D89" w:rsidRDefault="0050233D" w:rsidP="0050233D">
      <w:pPr>
        <w:pStyle w:val="a5"/>
        <w:rPr>
          <w:rFonts w:eastAsia="仿宋_GB2312"/>
          <w:szCs w:val="32"/>
        </w:rPr>
      </w:pPr>
      <w:r w:rsidRPr="00F11D89">
        <w:rPr>
          <w:rFonts w:eastAsia="仿宋_GB2312"/>
          <w:szCs w:val="32"/>
        </w:rPr>
        <w:t xml:space="preserve">　　调解未达成协议的，复查、复核机关应当在规定时限内</w:t>
      </w:r>
      <w:proofErr w:type="gramStart"/>
      <w:r w:rsidRPr="00F11D89">
        <w:rPr>
          <w:rFonts w:eastAsia="仿宋_GB2312"/>
          <w:szCs w:val="32"/>
        </w:rPr>
        <w:t>作出</w:t>
      </w:r>
      <w:proofErr w:type="gramEnd"/>
      <w:r w:rsidRPr="00F11D89">
        <w:rPr>
          <w:rFonts w:eastAsia="仿宋_GB2312"/>
          <w:szCs w:val="32"/>
        </w:rPr>
        <w:t>复查、复核决定。</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第十五条</w:t>
      </w:r>
      <w:r w:rsidRPr="00F11D89">
        <w:rPr>
          <w:rFonts w:eastAsia="仿宋_GB2312"/>
          <w:szCs w:val="32"/>
        </w:rPr>
        <w:t xml:space="preserve">  </w:t>
      </w:r>
      <w:r w:rsidRPr="00F11D89">
        <w:rPr>
          <w:rFonts w:eastAsia="仿宋_GB2312"/>
          <w:szCs w:val="32"/>
        </w:rPr>
        <w:t>复查、复核机关按照下列情形，分别</w:t>
      </w:r>
      <w:proofErr w:type="gramStart"/>
      <w:r w:rsidRPr="00F11D89">
        <w:rPr>
          <w:rFonts w:eastAsia="仿宋_GB2312"/>
          <w:szCs w:val="32"/>
        </w:rPr>
        <w:t>作出</w:t>
      </w:r>
      <w:proofErr w:type="gramEnd"/>
      <w:r w:rsidRPr="00F11D89">
        <w:rPr>
          <w:rFonts w:eastAsia="仿宋_GB2312"/>
          <w:szCs w:val="32"/>
        </w:rPr>
        <w:t>决定：</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（一）处理、复查意见认定事实清楚、证据充分、适用法律法规正确、程序规范的，予以维持。</w:t>
      </w:r>
    </w:p>
    <w:p w:rsidR="0050233D" w:rsidRPr="00F11D89" w:rsidRDefault="0050233D" w:rsidP="0050233D">
      <w:pPr>
        <w:pStyle w:val="a5"/>
        <w:rPr>
          <w:rFonts w:eastAsia="仿宋_GB2312"/>
          <w:szCs w:val="32"/>
        </w:rPr>
      </w:pPr>
      <w:r w:rsidRPr="00F11D89">
        <w:rPr>
          <w:rFonts w:eastAsia="仿宋_GB2312"/>
          <w:szCs w:val="32"/>
        </w:rPr>
        <w:t xml:space="preserve">　　（二）处理、复查意见认定事实错误、证据不足、适用法律法规不当、程序违规的，予以撤销并责令被申请人重新办理。</w:t>
      </w:r>
    </w:p>
    <w:p w:rsidR="0050233D" w:rsidRPr="00F11D89" w:rsidRDefault="0050233D" w:rsidP="0050233D">
      <w:pPr>
        <w:pStyle w:val="a5"/>
        <w:rPr>
          <w:rFonts w:eastAsia="仿宋_GB2312"/>
          <w:szCs w:val="32"/>
        </w:rPr>
      </w:pPr>
      <w:r w:rsidRPr="00F11D89">
        <w:rPr>
          <w:rFonts w:eastAsia="仿宋_GB2312"/>
          <w:szCs w:val="32"/>
        </w:rPr>
        <w:t xml:space="preserve">　　（三）处理、复查意见认定基本事实不清、证据不足的，予以退回并责令被申请人补充调查。</w:t>
      </w:r>
      <w:r w:rsidRPr="00F11D89">
        <w:rPr>
          <w:rFonts w:eastAsia="仿宋_GB2312"/>
          <w:szCs w:val="32"/>
        </w:rPr>
        <w:t xml:space="preserve"> </w:t>
      </w:r>
    </w:p>
    <w:p w:rsidR="0050233D" w:rsidRPr="00F11D89" w:rsidRDefault="0050233D" w:rsidP="0050233D">
      <w:pPr>
        <w:pStyle w:val="a5"/>
        <w:rPr>
          <w:rFonts w:eastAsia="仿宋_GB2312"/>
          <w:szCs w:val="32"/>
        </w:rPr>
      </w:pPr>
      <w:r w:rsidRPr="00F11D89">
        <w:rPr>
          <w:rFonts w:eastAsia="仿宋_GB2312"/>
          <w:szCs w:val="32"/>
        </w:rPr>
        <w:t xml:space="preserve">　　（四）不属于信访程序受理范围的诉求，行政机关予以受理并</w:t>
      </w:r>
      <w:proofErr w:type="gramStart"/>
      <w:r w:rsidRPr="00F11D89">
        <w:rPr>
          <w:rFonts w:eastAsia="仿宋_GB2312"/>
          <w:szCs w:val="32"/>
        </w:rPr>
        <w:t>作出</w:t>
      </w:r>
      <w:proofErr w:type="gramEnd"/>
      <w:r w:rsidRPr="00F11D89">
        <w:rPr>
          <w:rFonts w:eastAsia="仿宋_GB2312"/>
          <w:szCs w:val="32"/>
        </w:rPr>
        <w:t>处理、复查意见的，予以撤销并告知申请人法定救济途径。</w:t>
      </w:r>
    </w:p>
    <w:p w:rsidR="0050233D" w:rsidRPr="00F11D89" w:rsidRDefault="0050233D" w:rsidP="0050233D">
      <w:pPr>
        <w:pStyle w:val="a5"/>
        <w:rPr>
          <w:rFonts w:eastAsia="仿宋_GB2312"/>
          <w:szCs w:val="32"/>
        </w:rPr>
      </w:pPr>
      <w:r w:rsidRPr="00F11D89">
        <w:rPr>
          <w:rFonts w:eastAsia="仿宋_GB2312"/>
          <w:szCs w:val="32"/>
        </w:rPr>
        <w:t xml:space="preserve">　　责令重新办理的，被申请人不得以同一事实或者理由</w:t>
      </w:r>
      <w:proofErr w:type="gramStart"/>
      <w:r w:rsidRPr="00F11D89">
        <w:rPr>
          <w:rFonts w:eastAsia="仿宋_GB2312"/>
          <w:szCs w:val="32"/>
        </w:rPr>
        <w:t>作出</w:t>
      </w:r>
      <w:proofErr w:type="gramEnd"/>
      <w:r w:rsidRPr="00F11D89">
        <w:rPr>
          <w:rFonts w:eastAsia="仿宋_GB2312"/>
          <w:szCs w:val="32"/>
        </w:rPr>
        <w:t>与原处理、复查意见相同或者基本相同的意见（因程序不规范再次</w:t>
      </w:r>
      <w:proofErr w:type="gramStart"/>
      <w:r w:rsidRPr="00F11D89">
        <w:rPr>
          <w:rFonts w:eastAsia="仿宋_GB2312"/>
          <w:szCs w:val="32"/>
        </w:rPr>
        <w:t>作出</w:t>
      </w:r>
      <w:proofErr w:type="gramEnd"/>
      <w:r w:rsidRPr="00F11D89">
        <w:rPr>
          <w:rFonts w:eastAsia="仿宋_GB2312"/>
          <w:szCs w:val="32"/>
        </w:rPr>
        <w:t>的除外）。申请人对重新</w:t>
      </w:r>
      <w:proofErr w:type="gramStart"/>
      <w:r w:rsidRPr="00F11D89">
        <w:rPr>
          <w:rFonts w:eastAsia="仿宋_GB2312"/>
          <w:szCs w:val="32"/>
        </w:rPr>
        <w:t>作出</w:t>
      </w:r>
      <w:proofErr w:type="gramEnd"/>
      <w:r w:rsidRPr="00F11D89">
        <w:rPr>
          <w:rFonts w:eastAsia="仿宋_GB2312"/>
          <w:szCs w:val="32"/>
        </w:rPr>
        <w:t>的处理、复查意</w:t>
      </w:r>
      <w:r w:rsidRPr="00F11D89">
        <w:rPr>
          <w:rFonts w:eastAsia="仿宋_GB2312"/>
          <w:szCs w:val="32"/>
        </w:rPr>
        <w:lastRenderedPageBreak/>
        <w:t>见不服的，可以申请复查、复核。</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第十六条</w:t>
      </w:r>
      <w:r w:rsidRPr="00F11D89">
        <w:rPr>
          <w:rFonts w:eastAsia="仿宋_GB2312"/>
          <w:szCs w:val="32"/>
        </w:rPr>
        <w:t xml:space="preserve">  </w:t>
      </w:r>
      <w:r w:rsidRPr="00F11D89">
        <w:rPr>
          <w:rFonts w:eastAsia="仿宋_GB2312"/>
          <w:szCs w:val="32"/>
        </w:rPr>
        <w:t>复查、复核意见书应当包括：</w:t>
      </w:r>
    </w:p>
    <w:p w:rsidR="0050233D" w:rsidRPr="00F11D89" w:rsidRDefault="0050233D" w:rsidP="0050233D">
      <w:pPr>
        <w:pStyle w:val="a5"/>
        <w:rPr>
          <w:rFonts w:eastAsia="仿宋_GB2312"/>
          <w:szCs w:val="32"/>
        </w:rPr>
      </w:pPr>
      <w:r w:rsidRPr="00F11D89">
        <w:rPr>
          <w:rFonts w:eastAsia="仿宋_GB2312"/>
          <w:szCs w:val="32"/>
        </w:rPr>
        <w:t xml:space="preserve">　　（一）申请人具体投诉请求。</w:t>
      </w:r>
    </w:p>
    <w:p w:rsidR="0050233D" w:rsidRPr="00F11D89" w:rsidRDefault="0050233D" w:rsidP="0050233D">
      <w:pPr>
        <w:pStyle w:val="a5"/>
        <w:rPr>
          <w:rFonts w:eastAsia="仿宋_GB2312"/>
          <w:szCs w:val="32"/>
        </w:rPr>
      </w:pPr>
      <w:r w:rsidRPr="00F11D89">
        <w:rPr>
          <w:rFonts w:eastAsia="仿宋_GB2312"/>
          <w:szCs w:val="32"/>
        </w:rPr>
        <w:t xml:space="preserve">　　（二）认定事实和法律、政策依据。</w:t>
      </w:r>
    </w:p>
    <w:p w:rsidR="0050233D" w:rsidRPr="00F11D89" w:rsidRDefault="0050233D" w:rsidP="0050233D">
      <w:pPr>
        <w:pStyle w:val="a5"/>
        <w:rPr>
          <w:rFonts w:eastAsia="仿宋_GB2312"/>
          <w:szCs w:val="32"/>
        </w:rPr>
      </w:pPr>
      <w:r w:rsidRPr="00F11D89">
        <w:rPr>
          <w:rFonts w:eastAsia="仿宋_GB2312"/>
          <w:szCs w:val="32"/>
        </w:rPr>
        <w:t xml:space="preserve">　　（三）结论性意见。</w:t>
      </w:r>
    </w:p>
    <w:p w:rsidR="0050233D" w:rsidRPr="00F11D89" w:rsidRDefault="0050233D" w:rsidP="0050233D">
      <w:pPr>
        <w:pStyle w:val="a5"/>
        <w:rPr>
          <w:rFonts w:eastAsia="仿宋_GB2312"/>
          <w:szCs w:val="32"/>
        </w:rPr>
      </w:pPr>
      <w:r w:rsidRPr="00F11D89">
        <w:rPr>
          <w:rFonts w:eastAsia="仿宋_GB2312"/>
          <w:szCs w:val="32"/>
        </w:rPr>
        <w:t xml:space="preserve">　　复查意见书应当告知申请人救济途径和时限；复核意见书应当注明终结效力。</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第十七条</w:t>
      </w:r>
      <w:r w:rsidRPr="00F11D89">
        <w:rPr>
          <w:rFonts w:eastAsia="仿宋_GB2312"/>
          <w:szCs w:val="32"/>
        </w:rPr>
        <w:t xml:space="preserve">  </w:t>
      </w:r>
      <w:r w:rsidRPr="00F11D89">
        <w:rPr>
          <w:rFonts w:eastAsia="仿宋_GB2312"/>
          <w:szCs w:val="32"/>
        </w:rPr>
        <w:t>复查、复核机关出具的文书，应当加盖复查、复核机关印章，并送达申请人。</w:t>
      </w:r>
    </w:p>
    <w:p w:rsidR="0050233D" w:rsidRPr="00F11D89" w:rsidRDefault="0050233D" w:rsidP="0050233D">
      <w:pPr>
        <w:pStyle w:val="a5"/>
        <w:rPr>
          <w:rFonts w:eastAsia="仿宋_GB2312"/>
          <w:szCs w:val="32"/>
        </w:rPr>
      </w:pPr>
      <w:r w:rsidRPr="00F11D89">
        <w:rPr>
          <w:rFonts w:eastAsia="仿宋_GB2312"/>
          <w:szCs w:val="32"/>
        </w:rPr>
        <w:t xml:space="preserve">　　送达方式包括直接送达和邮寄送达。直接送达应当有送达回证，由申请人在送达回证上记明收到日期</w:t>
      </w:r>
      <w:r>
        <w:rPr>
          <w:rFonts w:eastAsia="仿宋_GB2312" w:hint="eastAsia"/>
          <w:szCs w:val="32"/>
        </w:rPr>
        <w:t>、</w:t>
      </w:r>
      <w:r w:rsidRPr="00F11D89">
        <w:rPr>
          <w:rFonts w:eastAsia="仿宋_GB2312"/>
          <w:szCs w:val="32"/>
        </w:rPr>
        <w:t>签名或者盖章，签收日期为送达日期；邮寄送达应当保留邮寄凭证，以回执上注明的收件时间为送达日期。</w:t>
      </w:r>
    </w:p>
    <w:p w:rsidR="0050233D" w:rsidRPr="00F11D89" w:rsidRDefault="0050233D" w:rsidP="0050233D">
      <w:pPr>
        <w:pStyle w:val="a5"/>
        <w:rPr>
          <w:rFonts w:eastAsia="仿宋_GB2312"/>
          <w:szCs w:val="32"/>
        </w:rPr>
      </w:pPr>
      <w:r w:rsidRPr="00F11D89">
        <w:rPr>
          <w:rFonts w:eastAsia="仿宋_GB2312"/>
          <w:szCs w:val="32"/>
        </w:rPr>
        <w:t xml:space="preserve">　　申请人拒绝签收的，应当由送达人、见证人在送达回证上记明拒收事由和日期，并签名或者盖章。</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 xml:space="preserve">第十八条 </w:t>
      </w:r>
      <w:r w:rsidRPr="00F11D89">
        <w:rPr>
          <w:rFonts w:eastAsia="仿宋_GB2312"/>
          <w:szCs w:val="32"/>
        </w:rPr>
        <w:t xml:space="preserve"> </w:t>
      </w:r>
      <w:r w:rsidRPr="00F11D89">
        <w:rPr>
          <w:rFonts w:eastAsia="仿宋_GB2312"/>
          <w:szCs w:val="32"/>
        </w:rPr>
        <w:t>复查、复核机关应当及时将信访事项复查、复核过程及决定录入天津市信访信息系统，并将全部案卷材料整理归档。</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第十九条</w:t>
      </w:r>
      <w:r w:rsidRPr="00F11D89">
        <w:rPr>
          <w:rFonts w:eastAsia="仿宋_GB2312"/>
          <w:szCs w:val="32"/>
        </w:rPr>
        <w:t xml:space="preserve">  </w:t>
      </w:r>
      <w:r w:rsidRPr="00F11D89">
        <w:rPr>
          <w:rFonts w:eastAsia="仿宋_GB2312"/>
          <w:szCs w:val="32"/>
        </w:rPr>
        <w:t>复核意见书送达后，该信访事项在信访程序终结。申请人对终结意见不服，仍以同一事实和理由继续信访的，各级人民政府信访工作机构和其他行政机关不再受理。申请人所在地人民政府及有关部门应当做好法律</w:t>
      </w:r>
      <w:r>
        <w:rPr>
          <w:rFonts w:eastAsia="仿宋_GB2312" w:hint="eastAsia"/>
          <w:szCs w:val="32"/>
        </w:rPr>
        <w:t>、</w:t>
      </w:r>
      <w:r w:rsidRPr="00F11D89">
        <w:rPr>
          <w:rFonts w:eastAsia="仿宋_GB2312"/>
          <w:szCs w:val="32"/>
        </w:rPr>
        <w:t>法规、规</w:t>
      </w:r>
      <w:r w:rsidRPr="00F11D89">
        <w:rPr>
          <w:rFonts w:eastAsia="仿宋_GB2312"/>
          <w:szCs w:val="32"/>
        </w:rPr>
        <w:lastRenderedPageBreak/>
        <w:t>章</w:t>
      </w:r>
      <w:r>
        <w:rPr>
          <w:rFonts w:eastAsia="仿宋_GB2312" w:hint="eastAsia"/>
          <w:szCs w:val="32"/>
        </w:rPr>
        <w:t>、</w:t>
      </w:r>
      <w:r w:rsidRPr="00F11D89">
        <w:rPr>
          <w:rFonts w:eastAsia="仿宋_GB2312"/>
          <w:szCs w:val="32"/>
        </w:rPr>
        <w:t>政策的宣传教育、解释说明工作。</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第二十条</w:t>
      </w:r>
      <w:r w:rsidRPr="00F11D89">
        <w:rPr>
          <w:rFonts w:eastAsia="仿宋_GB2312"/>
          <w:szCs w:val="32"/>
        </w:rPr>
        <w:t xml:space="preserve">  </w:t>
      </w:r>
      <w:r w:rsidRPr="00F11D89">
        <w:rPr>
          <w:rFonts w:eastAsia="仿宋_GB2312"/>
          <w:szCs w:val="32"/>
        </w:rPr>
        <w:t>复查、复核机关及其工作人员，违反本办法规定，造成严重后果的，按照《关于违反信访工作纪律处分暂行规定》</w:t>
      </w:r>
      <w:r>
        <w:rPr>
          <w:rFonts w:eastAsia="仿宋_GB2312" w:hint="eastAsia"/>
          <w:szCs w:val="32"/>
        </w:rPr>
        <w:t>（监察部、人力资源社会保障部、国家</w:t>
      </w:r>
      <w:proofErr w:type="gramStart"/>
      <w:r>
        <w:rPr>
          <w:rFonts w:eastAsia="仿宋_GB2312" w:hint="eastAsia"/>
          <w:szCs w:val="32"/>
        </w:rPr>
        <w:t>信访局令第</w:t>
      </w:r>
      <w:r>
        <w:rPr>
          <w:rFonts w:eastAsia="仿宋_GB2312" w:hint="eastAsia"/>
          <w:szCs w:val="32"/>
        </w:rPr>
        <w:t>16</w:t>
      </w:r>
      <w:r>
        <w:rPr>
          <w:rFonts w:eastAsia="仿宋_GB2312" w:hint="eastAsia"/>
          <w:szCs w:val="32"/>
        </w:rPr>
        <w:t>号</w:t>
      </w:r>
      <w:proofErr w:type="gramEnd"/>
      <w:r>
        <w:rPr>
          <w:rFonts w:eastAsia="仿宋_GB2312" w:hint="eastAsia"/>
          <w:szCs w:val="32"/>
        </w:rPr>
        <w:t>）</w:t>
      </w:r>
      <w:r w:rsidRPr="00F11D89">
        <w:rPr>
          <w:rFonts w:eastAsia="仿宋_GB2312"/>
          <w:szCs w:val="32"/>
        </w:rPr>
        <w:t>追究相关人员的责任。</w:t>
      </w:r>
    </w:p>
    <w:p w:rsidR="0050233D" w:rsidRPr="00F11D89" w:rsidRDefault="0050233D" w:rsidP="0050233D">
      <w:pPr>
        <w:pStyle w:val="a5"/>
        <w:rPr>
          <w:rFonts w:eastAsia="仿宋_GB2312"/>
          <w:szCs w:val="32"/>
        </w:rPr>
      </w:pPr>
      <w:r w:rsidRPr="00F11D89">
        <w:rPr>
          <w:rFonts w:eastAsia="仿宋_GB2312"/>
          <w:szCs w:val="32"/>
        </w:rPr>
        <w:t xml:space="preserve">　　复查、复核程序终结后，申请人重复或者越级信访，经劝阻、批评、教育无效，构成违反治安管理规定行为的，由公安机关依法给予处罚。</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第二十一条</w:t>
      </w:r>
      <w:r w:rsidRPr="00F11D89">
        <w:rPr>
          <w:rFonts w:eastAsia="仿宋_GB2312"/>
          <w:szCs w:val="32"/>
        </w:rPr>
        <w:t xml:space="preserve">  </w:t>
      </w:r>
      <w:r w:rsidRPr="00F11D89">
        <w:rPr>
          <w:rFonts w:eastAsia="仿宋_GB2312"/>
          <w:szCs w:val="32"/>
        </w:rPr>
        <w:t>复查、复核工作纳入信访工作考核范围。</w:t>
      </w:r>
    </w:p>
    <w:p w:rsidR="0050233D" w:rsidRPr="00F11D89" w:rsidRDefault="0050233D" w:rsidP="0050233D">
      <w:pPr>
        <w:pStyle w:val="a5"/>
        <w:rPr>
          <w:rFonts w:eastAsia="仿宋_GB2312"/>
          <w:szCs w:val="32"/>
        </w:rPr>
      </w:pPr>
      <w:r w:rsidRPr="00F11D89">
        <w:rPr>
          <w:rFonts w:eastAsia="仿宋_GB2312"/>
          <w:szCs w:val="32"/>
        </w:rPr>
        <w:t xml:space="preserve">　　</w:t>
      </w:r>
      <w:r w:rsidRPr="00E907E3">
        <w:rPr>
          <w:rFonts w:ascii="黑体" w:eastAsia="黑体"/>
          <w:szCs w:val="32"/>
        </w:rPr>
        <w:t>第二十二条</w:t>
      </w:r>
      <w:r w:rsidRPr="00F11D89">
        <w:rPr>
          <w:rFonts w:eastAsia="仿宋_GB2312"/>
          <w:szCs w:val="32"/>
        </w:rPr>
        <w:t xml:space="preserve">  </w:t>
      </w:r>
      <w:r w:rsidRPr="00F11D89">
        <w:rPr>
          <w:rFonts w:eastAsia="仿宋_GB2312"/>
          <w:szCs w:val="32"/>
        </w:rPr>
        <w:t>本办法自发布之日起施行。</w:t>
      </w:r>
    </w:p>
    <w:p w:rsidR="000617A3" w:rsidRPr="0050233D" w:rsidRDefault="000617A3"/>
    <w:sectPr w:rsidR="000617A3" w:rsidRPr="00502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CE" w:rsidRDefault="001B0ACE" w:rsidP="0050233D">
      <w:r>
        <w:separator/>
      </w:r>
    </w:p>
  </w:endnote>
  <w:endnote w:type="continuationSeparator" w:id="0">
    <w:p w:rsidR="001B0ACE" w:rsidRDefault="001B0ACE" w:rsidP="0050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CE" w:rsidRDefault="001B0ACE" w:rsidP="0050233D">
      <w:r>
        <w:separator/>
      </w:r>
    </w:p>
  </w:footnote>
  <w:footnote w:type="continuationSeparator" w:id="0">
    <w:p w:rsidR="001B0ACE" w:rsidRDefault="001B0ACE" w:rsidP="00502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23"/>
    <w:rsid w:val="000617A3"/>
    <w:rsid w:val="00064123"/>
    <w:rsid w:val="001B0ACE"/>
    <w:rsid w:val="00502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33D"/>
    <w:rPr>
      <w:sz w:val="18"/>
      <w:szCs w:val="18"/>
    </w:rPr>
  </w:style>
  <w:style w:type="paragraph" w:styleId="a4">
    <w:name w:val="footer"/>
    <w:basedOn w:val="a"/>
    <w:link w:val="Char0"/>
    <w:uiPriority w:val="99"/>
    <w:unhideWhenUsed/>
    <w:rsid w:val="0050233D"/>
    <w:pPr>
      <w:tabs>
        <w:tab w:val="center" w:pos="4153"/>
        <w:tab w:val="right" w:pos="8306"/>
      </w:tabs>
      <w:snapToGrid w:val="0"/>
      <w:jc w:val="left"/>
    </w:pPr>
    <w:rPr>
      <w:sz w:val="18"/>
      <w:szCs w:val="18"/>
    </w:rPr>
  </w:style>
  <w:style w:type="character" w:customStyle="1" w:styleId="Char0">
    <w:name w:val="页脚 Char"/>
    <w:basedOn w:val="a0"/>
    <w:link w:val="a4"/>
    <w:uiPriority w:val="99"/>
    <w:rsid w:val="0050233D"/>
    <w:rPr>
      <w:sz w:val="18"/>
      <w:szCs w:val="18"/>
    </w:rPr>
  </w:style>
  <w:style w:type="paragraph" w:styleId="a5">
    <w:name w:val="Body Text"/>
    <w:basedOn w:val="a"/>
    <w:link w:val="Char1"/>
    <w:rsid w:val="0050233D"/>
    <w:rPr>
      <w:rFonts w:ascii="Times New Roman" w:eastAsia="文星仿宋" w:hAnsi="Times New Roman" w:cs="Times New Roman"/>
      <w:sz w:val="32"/>
      <w:szCs w:val="24"/>
    </w:rPr>
  </w:style>
  <w:style w:type="character" w:customStyle="1" w:styleId="Char1">
    <w:name w:val="正文文本 Char"/>
    <w:basedOn w:val="a0"/>
    <w:link w:val="a5"/>
    <w:rsid w:val="0050233D"/>
    <w:rPr>
      <w:rFonts w:ascii="Times New Roman" w:eastAsia="文星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33D"/>
    <w:rPr>
      <w:sz w:val="18"/>
      <w:szCs w:val="18"/>
    </w:rPr>
  </w:style>
  <w:style w:type="paragraph" w:styleId="a4">
    <w:name w:val="footer"/>
    <w:basedOn w:val="a"/>
    <w:link w:val="Char0"/>
    <w:uiPriority w:val="99"/>
    <w:unhideWhenUsed/>
    <w:rsid w:val="0050233D"/>
    <w:pPr>
      <w:tabs>
        <w:tab w:val="center" w:pos="4153"/>
        <w:tab w:val="right" w:pos="8306"/>
      </w:tabs>
      <w:snapToGrid w:val="0"/>
      <w:jc w:val="left"/>
    </w:pPr>
    <w:rPr>
      <w:sz w:val="18"/>
      <w:szCs w:val="18"/>
    </w:rPr>
  </w:style>
  <w:style w:type="character" w:customStyle="1" w:styleId="Char0">
    <w:name w:val="页脚 Char"/>
    <w:basedOn w:val="a0"/>
    <w:link w:val="a4"/>
    <w:uiPriority w:val="99"/>
    <w:rsid w:val="0050233D"/>
    <w:rPr>
      <w:sz w:val="18"/>
      <w:szCs w:val="18"/>
    </w:rPr>
  </w:style>
  <w:style w:type="paragraph" w:styleId="a5">
    <w:name w:val="Body Text"/>
    <w:basedOn w:val="a"/>
    <w:link w:val="Char1"/>
    <w:rsid w:val="0050233D"/>
    <w:rPr>
      <w:rFonts w:ascii="Times New Roman" w:eastAsia="文星仿宋" w:hAnsi="Times New Roman" w:cs="Times New Roman"/>
      <w:sz w:val="32"/>
      <w:szCs w:val="24"/>
    </w:rPr>
  </w:style>
  <w:style w:type="character" w:customStyle="1" w:styleId="Char1">
    <w:name w:val="正文文本 Char"/>
    <w:basedOn w:val="a0"/>
    <w:link w:val="a5"/>
    <w:rsid w:val="0050233D"/>
    <w:rPr>
      <w:rFonts w:ascii="Times New Roman" w:eastAsia="文星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秋秋</dc:creator>
  <cp:keywords/>
  <dc:description/>
  <cp:lastModifiedBy>秋秋</cp:lastModifiedBy>
  <cp:revision>2</cp:revision>
  <dcterms:created xsi:type="dcterms:W3CDTF">2016-11-29T02:32:00Z</dcterms:created>
  <dcterms:modified xsi:type="dcterms:W3CDTF">2016-11-29T02:32:00Z</dcterms:modified>
</cp:coreProperties>
</file>