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5"/>
          <w:kern w:val="0"/>
          <w:sz w:val="44"/>
          <w:szCs w:val="44"/>
        </w:rPr>
      </w:pPr>
    </w:p>
    <w:p>
      <w:pPr>
        <w:jc w:val="center"/>
        <w:rPr>
          <w:rFonts w:ascii="方正小标宋简体" w:hAnsi="方正小标宋简体" w:eastAsia="方正小标宋简体" w:cs="方正小标宋简体"/>
          <w:spacing w:val="5"/>
          <w:kern w:val="0"/>
          <w:sz w:val="44"/>
          <w:szCs w:val="44"/>
        </w:rPr>
      </w:pPr>
      <w:r>
        <w:rPr>
          <w:rFonts w:hint="eastAsia" w:ascii="方正小标宋简体" w:hAnsi="方正小标宋简体" w:eastAsia="方正小标宋简体" w:cs="方正小标宋简体"/>
          <w:spacing w:val="5"/>
          <w:kern w:val="0"/>
          <w:sz w:val="44"/>
          <w:szCs w:val="44"/>
        </w:rPr>
        <w:t>2023年天津市青少年皮划艇静水锦标赛</w:t>
      </w:r>
    </w:p>
    <w:p>
      <w:pPr>
        <w:jc w:val="center"/>
        <w:rPr>
          <w:rFonts w:ascii="方正小标宋简体" w:hAnsi="方正小标宋简体" w:eastAsia="方正小标宋简体" w:cs="方正小标宋简体"/>
          <w:spacing w:val="5"/>
          <w:kern w:val="0"/>
          <w:sz w:val="44"/>
          <w:szCs w:val="44"/>
        </w:rPr>
      </w:pPr>
      <w:r>
        <w:rPr>
          <w:rFonts w:hint="eastAsia" w:ascii="方正小标宋简体" w:hAnsi="方正小标宋简体" w:eastAsia="方正小标宋简体" w:cs="方正小标宋简体"/>
          <w:spacing w:val="5"/>
          <w:kern w:val="0"/>
          <w:sz w:val="44"/>
          <w:szCs w:val="44"/>
        </w:rPr>
        <w:t>竞赛规程</w:t>
      </w:r>
    </w:p>
    <w:p>
      <w:pPr>
        <w:jc w:val="center"/>
      </w:pPr>
    </w:p>
    <w:p>
      <w:pPr>
        <w:ind w:firstLine="602" w:firstLineChars="200"/>
        <w:rPr>
          <w:rFonts w:ascii="仿宋" w:hAnsi="仿宋" w:eastAsia="仿宋" w:cs="仿宋"/>
          <w:sz w:val="30"/>
          <w:szCs w:val="30"/>
        </w:rPr>
      </w:pPr>
      <w:r>
        <w:rPr>
          <w:rFonts w:hint="eastAsia" w:ascii="仿宋" w:hAnsi="仿宋" w:eastAsia="仿宋" w:cs="仿宋"/>
          <w:b/>
          <w:bCs/>
          <w:sz w:val="30"/>
          <w:szCs w:val="30"/>
        </w:rPr>
        <w:t>一、主办单位：</w:t>
      </w:r>
      <w:r>
        <w:rPr>
          <w:rFonts w:hint="eastAsia" w:ascii="仿宋" w:hAnsi="仿宋" w:eastAsia="仿宋" w:cs="仿宋"/>
          <w:sz w:val="30"/>
          <w:szCs w:val="30"/>
        </w:rPr>
        <w:t>天津市体育局</w:t>
      </w:r>
    </w:p>
    <w:p>
      <w:pPr>
        <w:ind w:firstLine="602" w:firstLineChars="200"/>
        <w:rPr>
          <w:rFonts w:ascii="仿宋" w:hAnsi="仿宋" w:eastAsia="仿宋" w:cs="仿宋"/>
          <w:sz w:val="30"/>
          <w:szCs w:val="30"/>
        </w:rPr>
      </w:pPr>
      <w:r>
        <w:rPr>
          <w:rFonts w:hint="eastAsia" w:ascii="仿宋" w:hAnsi="仿宋" w:eastAsia="仿宋" w:cs="仿宋"/>
          <w:b/>
          <w:bCs/>
          <w:sz w:val="30"/>
          <w:szCs w:val="30"/>
        </w:rPr>
        <w:t>二、承办单位：</w:t>
      </w:r>
      <w:r>
        <w:rPr>
          <w:rFonts w:hint="eastAsia" w:ascii="仿宋" w:hAnsi="仿宋" w:eastAsia="仿宋" w:cs="仿宋"/>
          <w:sz w:val="30"/>
          <w:szCs w:val="30"/>
        </w:rPr>
        <w:t>天津市冬季和水上运动管理中心</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              天津市水上运动协会</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三、竞赛时间和地点</w:t>
      </w:r>
    </w:p>
    <w:p>
      <w:pPr>
        <w:ind w:firstLine="600" w:firstLineChars="200"/>
        <w:rPr>
          <w:rFonts w:ascii="仿宋" w:hAnsi="仿宋" w:eastAsia="仿宋" w:cs="仿宋"/>
          <w:sz w:val="30"/>
          <w:szCs w:val="30"/>
        </w:rPr>
      </w:pPr>
      <w:r>
        <w:rPr>
          <w:rFonts w:hint="eastAsia" w:ascii="仿宋" w:hAnsi="仿宋" w:eastAsia="仿宋" w:cs="仿宋"/>
          <w:sz w:val="30"/>
          <w:szCs w:val="30"/>
        </w:rPr>
        <w:t>2023年7月9日至10日</w:t>
      </w:r>
    </w:p>
    <w:p>
      <w:pPr>
        <w:ind w:firstLine="600" w:firstLineChars="200"/>
        <w:rPr>
          <w:rFonts w:ascii="仿宋" w:hAnsi="仿宋" w:eastAsia="仿宋" w:cs="仿宋"/>
          <w:sz w:val="30"/>
          <w:szCs w:val="30"/>
        </w:rPr>
      </w:pPr>
      <w:r>
        <w:rPr>
          <w:rFonts w:hint="eastAsia" w:ascii="仿宋" w:hAnsi="仿宋" w:eastAsia="仿宋" w:cs="仿宋"/>
          <w:sz w:val="30"/>
          <w:szCs w:val="30"/>
        </w:rPr>
        <w:t>天津海河水上运动中心</w:t>
      </w:r>
    </w:p>
    <w:p>
      <w:pPr>
        <w:ind w:firstLine="602" w:firstLineChars="200"/>
        <w:rPr>
          <w:rFonts w:ascii="仿宋" w:hAnsi="仿宋" w:eastAsia="仿宋" w:cs="仿宋"/>
          <w:sz w:val="30"/>
          <w:szCs w:val="30"/>
        </w:rPr>
      </w:pPr>
      <w:r>
        <w:rPr>
          <w:rFonts w:hint="eastAsia" w:ascii="仿宋" w:hAnsi="仿宋" w:eastAsia="仿宋" w:cs="仿宋"/>
          <w:b/>
          <w:bCs/>
          <w:sz w:val="30"/>
          <w:szCs w:val="30"/>
        </w:rPr>
        <w:t>四、参赛单位</w:t>
      </w:r>
    </w:p>
    <w:p>
      <w:pPr>
        <w:ind w:firstLine="600" w:firstLineChars="200"/>
        <w:rPr>
          <w:rFonts w:ascii="仿宋" w:hAnsi="仿宋" w:eastAsia="仿宋" w:cs="仿宋"/>
          <w:bCs/>
          <w:sz w:val="30"/>
          <w:szCs w:val="30"/>
        </w:rPr>
      </w:pPr>
      <w:r>
        <w:rPr>
          <w:rFonts w:ascii="仿宋" w:hAnsi="仿宋" w:eastAsia="仿宋" w:cs="仿宋"/>
          <w:bCs/>
          <w:sz w:val="30"/>
          <w:szCs w:val="30"/>
        </w:rPr>
        <w:t>有注册资格</w:t>
      </w:r>
      <w:r>
        <w:rPr>
          <w:rFonts w:hint="eastAsia" w:ascii="仿宋" w:hAnsi="仿宋" w:eastAsia="仿宋" w:cs="仿宋"/>
          <w:bCs/>
          <w:sz w:val="30"/>
          <w:szCs w:val="30"/>
        </w:rPr>
        <w:t>的相关</w:t>
      </w:r>
      <w:r>
        <w:rPr>
          <w:rFonts w:ascii="仿宋" w:hAnsi="仿宋" w:eastAsia="仿宋" w:cs="仿宋"/>
          <w:bCs/>
          <w:sz w:val="30"/>
          <w:szCs w:val="30"/>
        </w:rPr>
        <w:t>区体育主管部门</w:t>
      </w:r>
      <w:r>
        <w:rPr>
          <w:rFonts w:hint="eastAsia" w:ascii="仿宋" w:hAnsi="仿宋" w:eastAsia="仿宋" w:cs="仿宋"/>
          <w:bCs/>
          <w:sz w:val="30"/>
          <w:szCs w:val="30"/>
        </w:rPr>
        <w:t>和</w:t>
      </w:r>
      <w:r>
        <w:rPr>
          <w:rFonts w:ascii="仿宋" w:hAnsi="仿宋" w:eastAsia="仿宋" w:cs="仿宋"/>
          <w:bCs/>
          <w:sz w:val="30"/>
          <w:szCs w:val="30"/>
        </w:rPr>
        <w:t>单位</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五、组别与年龄</w:t>
      </w:r>
    </w:p>
    <w:p>
      <w:pPr>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青年甲组：2005年1月1日—2007年12月31日</w:t>
      </w:r>
    </w:p>
    <w:p>
      <w:pPr>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青年乙组：2008年1月1日—2010年12月31日</w:t>
      </w:r>
    </w:p>
    <w:p>
      <w:pPr>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少年组：</w:t>
      </w:r>
      <w:r>
        <w:rPr>
          <w:rFonts w:hint="eastAsia" w:ascii="仿宋" w:hAnsi="仿宋" w:eastAsia="仿宋" w:cs="仿宋"/>
          <w:bCs/>
          <w:color w:val="000000" w:themeColor="text1"/>
          <w:sz w:val="30"/>
          <w:szCs w:val="30"/>
        </w:rPr>
        <w:t>2011年1月1日—2015年12月31日</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六、竞赛项目</w:t>
      </w:r>
    </w:p>
    <w:p>
      <w:pPr>
        <w:ind w:firstLine="600" w:firstLineChars="200"/>
        <w:rPr>
          <w:rFonts w:ascii="仿宋" w:hAnsi="仿宋" w:eastAsia="仿宋" w:cs="仿宋"/>
          <w:sz w:val="30"/>
          <w:szCs w:val="30"/>
        </w:rPr>
      </w:pPr>
      <w:r>
        <w:rPr>
          <w:rFonts w:hint="eastAsia" w:ascii="仿宋" w:hAnsi="仿宋" w:eastAsia="仿宋" w:cs="仿宋"/>
          <w:sz w:val="30"/>
          <w:szCs w:val="30"/>
        </w:rPr>
        <w:t>（一）200米</w:t>
      </w:r>
    </w:p>
    <w:p>
      <w:pPr>
        <w:ind w:firstLine="600" w:firstLineChars="200"/>
        <w:rPr>
          <w:rFonts w:ascii="仿宋" w:hAnsi="仿宋" w:eastAsia="仿宋" w:cs="仿宋"/>
          <w:sz w:val="30"/>
          <w:szCs w:val="30"/>
        </w:rPr>
      </w:pPr>
      <w:r>
        <w:rPr>
          <w:rFonts w:hint="eastAsia" w:ascii="仿宋" w:hAnsi="仿宋" w:eastAsia="仿宋" w:cs="仿宋"/>
          <w:sz w:val="30"/>
          <w:szCs w:val="30"/>
        </w:rPr>
        <w:t>男子：单人皮艇、双人皮艇</w:t>
      </w:r>
    </w:p>
    <w:p>
      <w:pPr>
        <w:ind w:firstLine="600" w:firstLineChars="200"/>
        <w:rPr>
          <w:rFonts w:ascii="仿宋" w:hAnsi="仿宋" w:eastAsia="仿宋" w:cs="仿宋"/>
          <w:sz w:val="30"/>
          <w:szCs w:val="30"/>
        </w:rPr>
      </w:pPr>
      <w:r>
        <w:rPr>
          <w:rFonts w:hint="eastAsia" w:ascii="仿宋" w:hAnsi="仿宋" w:eastAsia="仿宋" w:cs="仿宋"/>
          <w:sz w:val="30"/>
          <w:szCs w:val="30"/>
        </w:rPr>
        <w:t>女子：单人皮艇、双人皮艇</w:t>
      </w:r>
    </w:p>
    <w:p>
      <w:pPr>
        <w:ind w:firstLine="600" w:firstLineChars="200"/>
        <w:rPr>
          <w:rFonts w:ascii="仿宋" w:hAnsi="仿宋" w:eastAsia="仿宋" w:cs="仿宋"/>
          <w:sz w:val="30"/>
          <w:szCs w:val="30"/>
        </w:rPr>
      </w:pPr>
      <w:r>
        <w:rPr>
          <w:rFonts w:hint="eastAsia" w:ascii="仿宋" w:hAnsi="仿宋" w:eastAsia="仿宋" w:cs="仿宋"/>
          <w:sz w:val="30"/>
          <w:szCs w:val="30"/>
        </w:rPr>
        <w:t>男女混合：双人皮艇</w:t>
      </w:r>
    </w:p>
    <w:p>
      <w:pPr>
        <w:ind w:firstLine="600" w:firstLineChars="200"/>
        <w:rPr>
          <w:rFonts w:ascii="仿宋" w:hAnsi="仿宋" w:eastAsia="仿宋" w:cs="仿宋"/>
          <w:sz w:val="30"/>
          <w:szCs w:val="30"/>
        </w:rPr>
      </w:pPr>
      <w:r>
        <w:rPr>
          <w:rFonts w:hint="eastAsia" w:ascii="仿宋" w:hAnsi="仿宋" w:eastAsia="仿宋" w:cs="仿宋"/>
          <w:sz w:val="30"/>
          <w:szCs w:val="30"/>
        </w:rPr>
        <w:t>（二）500米</w:t>
      </w:r>
    </w:p>
    <w:p>
      <w:pPr>
        <w:ind w:firstLine="600" w:firstLineChars="200"/>
        <w:rPr>
          <w:rFonts w:ascii="仿宋" w:hAnsi="仿宋" w:eastAsia="仿宋" w:cs="仿宋"/>
          <w:sz w:val="30"/>
          <w:szCs w:val="30"/>
        </w:rPr>
      </w:pPr>
      <w:r>
        <w:rPr>
          <w:rFonts w:hint="eastAsia" w:ascii="仿宋" w:hAnsi="仿宋" w:eastAsia="仿宋" w:cs="仿宋"/>
          <w:sz w:val="30"/>
          <w:szCs w:val="30"/>
        </w:rPr>
        <w:t>男子：单人皮艇、双人皮艇</w:t>
      </w:r>
    </w:p>
    <w:p>
      <w:pPr>
        <w:ind w:firstLine="600" w:firstLineChars="200"/>
        <w:rPr>
          <w:rFonts w:ascii="仿宋" w:hAnsi="仿宋" w:eastAsia="仿宋" w:cs="仿宋"/>
          <w:sz w:val="30"/>
          <w:szCs w:val="30"/>
        </w:rPr>
      </w:pPr>
      <w:r>
        <w:rPr>
          <w:rFonts w:hint="eastAsia" w:ascii="仿宋" w:hAnsi="仿宋" w:eastAsia="仿宋" w:cs="仿宋"/>
          <w:sz w:val="30"/>
          <w:szCs w:val="30"/>
        </w:rPr>
        <w:t>女子：单人皮艇、双人皮艇</w:t>
      </w:r>
    </w:p>
    <w:p>
      <w:pPr>
        <w:ind w:firstLine="600" w:firstLineChars="200"/>
        <w:rPr>
          <w:rFonts w:ascii="仿宋" w:hAnsi="仿宋" w:eastAsia="仿宋" w:cs="仿宋"/>
          <w:sz w:val="30"/>
          <w:szCs w:val="30"/>
        </w:rPr>
      </w:pPr>
      <w:r>
        <w:rPr>
          <w:rFonts w:hint="eastAsia" w:ascii="仿宋" w:hAnsi="仿宋" w:eastAsia="仿宋" w:cs="仿宋"/>
          <w:sz w:val="30"/>
          <w:szCs w:val="30"/>
        </w:rPr>
        <w:t>男女混合：双人皮艇</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七、参赛资格</w:t>
      </w:r>
    </w:p>
    <w:p>
      <w:pPr>
        <w:ind w:firstLine="600" w:firstLineChars="200"/>
        <w:rPr>
          <w:rFonts w:ascii="仿宋" w:hAnsi="仿宋" w:eastAsia="仿宋" w:cs="仿宋"/>
          <w:sz w:val="30"/>
          <w:szCs w:val="30"/>
        </w:rPr>
      </w:pPr>
      <w:r>
        <w:rPr>
          <w:rFonts w:hint="eastAsia" w:ascii="仿宋" w:hAnsi="仿宋" w:eastAsia="仿宋" w:cs="仿宋"/>
          <w:sz w:val="30"/>
          <w:szCs w:val="30"/>
        </w:rPr>
        <w:t>（一）报名参赛运动员必须为2023年</w:t>
      </w:r>
      <w:r>
        <w:rPr>
          <w:rFonts w:ascii="仿宋" w:hAnsi="仿宋" w:eastAsia="仿宋" w:cs="仿宋"/>
          <w:sz w:val="30"/>
          <w:szCs w:val="30"/>
        </w:rPr>
        <w:t>天津市</w:t>
      </w:r>
      <w:r>
        <w:rPr>
          <w:rFonts w:hint="eastAsia" w:ascii="仿宋" w:hAnsi="仿宋" w:eastAsia="仿宋" w:cs="仿宋"/>
          <w:sz w:val="30"/>
          <w:szCs w:val="30"/>
        </w:rPr>
        <w:t>冬季和水上运动管理中心皮划艇静水</w:t>
      </w:r>
      <w:r>
        <w:rPr>
          <w:rFonts w:ascii="仿宋" w:hAnsi="仿宋" w:eastAsia="仿宋" w:cs="仿宋"/>
          <w:sz w:val="30"/>
          <w:szCs w:val="30"/>
        </w:rPr>
        <w:t>项目青少年注册运动员</w:t>
      </w:r>
      <w:r>
        <w:rPr>
          <w:rFonts w:hint="eastAsia" w:ascii="仿宋" w:hAnsi="仿宋" w:eastAsia="仿宋" w:cs="仿宋"/>
          <w:sz w:val="30"/>
          <w:szCs w:val="30"/>
        </w:rPr>
        <w:t>。</w:t>
      </w:r>
    </w:p>
    <w:p>
      <w:pPr>
        <w:pStyle w:val="15"/>
        <w:ind w:firstLine="600"/>
        <w:rPr>
          <w:rFonts w:ascii="仿宋" w:hAnsi="仿宋" w:eastAsia="仿宋" w:cs="仿宋"/>
          <w:sz w:val="30"/>
          <w:szCs w:val="30"/>
        </w:rPr>
      </w:pPr>
      <w:r>
        <w:rPr>
          <w:rFonts w:hint="eastAsia" w:ascii="仿宋" w:hAnsi="仿宋" w:eastAsia="仿宋" w:cs="仿宋"/>
          <w:sz w:val="30"/>
          <w:szCs w:val="30"/>
        </w:rPr>
        <w:t>（二）思想政治进步，品行端正，遵守运动员守则。运动员须持有赛前一个月内天津市二级及以上级别医院出具的适合参加本项目比赛的体检证明，并符合竞赛规定的年龄组别。</w:t>
      </w:r>
    </w:p>
    <w:p>
      <w:pPr>
        <w:ind w:firstLine="600" w:firstLineChars="200"/>
        <w:rPr>
          <w:rFonts w:ascii="仿宋" w:hAnsi="仿宋" w:eastAsia="仿宋" w:cs="仿宋"/>
          <w:sz w:val="30"/>
          <w:szCs w:val="30"/>
        </w:rPr>
      </w:pPr>
      <w:r>
        <w:rPr>
          <w:rFonts w:hint="eastAsia" w:ascii="仿宋" w:hAnsi="仿宋" w:eastAsia="仿宋" w:cs="仿宋"/>
          <w:sz w:val="30"/>
          <w:szCs w:val="30"/>
        </w:rPr>
        <w:t>（三）参赛单位须对参加本次比赛的运动员办理人身意外伤害保险，比赛期间参赛运动员如遇意外伤害事故，由各参赛单位自行负责。</w:t>
      </w:r>
    </w:p>
    <w:p>
      <w:pPr>
        <w:ind w:firstLine="600" w:firstLineChars="200"/>
        <w:rPr>
          <w:rFonts w:ascii="仿宋" w:hAnsi="仿宋" w:eastAsia="仿宋" w:cs="仿宋"/>
          <w:sz w:val="30"/>
          <w:szCs w:val="30"/>
        </w:rPr>
      </w:pPr>
      <w:r>
        <w:rPr>
          <w:rFonts w:hint="eastAsia" w:ascii="仿宋" w:hAnsi="仿宋" w:eastAsia="仿宋" w:cs="仿宋"/>
          <w:sz w:val="30"/>
          <w:szCs w:val="30"/>
        </w:rPr>
        <w:t>（四）各参赛单位负责对本单位参加比赛的运动员进行严格的资格审查。违反资格规定者取消比赛成绩，集体项目取消全队比赛成绩。</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八、报名和报到</w:t>
      </w:r>
    </w:p>
    <w:p>
      <w:pPr>
        <w:ind w:firstLine="600" w:firstLineChars="200"/>
        <w:rPr>
          <w:rFonts w:ascii="仿宋" w:hAnsi="仿宋" w:eastAsia="仿宋" w:cs="仿宋"/>
          <w:sz w:val="30"/>
          <w:szCs w:val="30"/>
        </w:rPr>
      </w:pPr>
      <w:r>
        <w:rPr>
          <w:rFonts w:hint="eastAsia" w:ascii="仿宋" w:hAnsi="仿宋" w:eastAsia="仿宋" w:cs="仿宋"/>
          <w:sz w:val="30"/>
          <w:szCs w:val="30"/>
        </w:rPr>
        <w:t>（一）报名要求</w:t>
      </w:r>
    </w:p>
    <w:p>
      <w:pPr>
        <w:ind w:left="105" w:leftChars="50" w:firstLine="450" w:firstLineChars="150"/>
        <w:rPr>
          <w:rFonts w:ascii="仿宋" w:hAnsi="仿宋" w:eastAsia="仿宋" w:cs="仿宋"/>
          <w:sz w:val="30"/>
          <w:szCs w:val="30"/>
        </w:rPr>
      </w:pPr>
      <w:r>
        <w:rPr>
          <w:rFonts w:hint="eastAsia" w:ascii="仿宋" w:hAnsi="仿宋" w:eastAsia="仿宋" w:cs="仿宋"/>
          <w:sz w:val="30"/>
          <w:szCs w:val="30"/>
        </w:rPr>
        <w:t>1.领队：1名，负责本次比赛相关事宜的责任人。</w:t>
      </w:r>
    </w:p>
    <w:p>
      <w:pPr>
        <w:ind w:left="105" w:leftChars="50" w:firstLine="450" w:firstLineChars="150"/>
        <w:rPr>
          <w:rFonts w:ascii="仿宋" w:hAnsi="仿宋" w:eastAsia="仿宋" w:cs="仿宋"/>
          <w:sz w:val="30"/>
          <w:szCs w:val="30"/>
        </w:rPr>
      </w:pPr>
      <w:r>
        <w:rPr>
          <w:rFonts w:hint="eastAsia" w:ascii="仿宋" w:hAnsi="仿宋" w:eastAsia="仿宋" w:cs="仿宋"/>
          <w:sz w:val="30"/>
          <w:szCs w:val="30"/>
        </w:rPr>
        <w:t>2.教练员：2名，参赛单位审核教练员资格后，方可报名。</w:t>
      </w:r>
    </w:p>
    <w:p>
      <w:pPr>
        <w:ind w:firstLine="600" w:firstLineChars="200"/>
        <w:rPr>
          <w:rFonts w:ascii="仿宋" w:hAnsi="仿宋" w:eastAsia="仿宋" w:cs="仿宋"/>
          <w:sz w:val="30"/>
          <w:szCs w:val="30"/>
        </w:rPr>
      </w:pPr>
      <w:r>
        <w:rPr>
          <w:rFonts w:hint="eastAsia" w:ascii="仿宋" w:hAnsi="仿宋" w:eastAsia="仿宋" w:cs="仿宋"/>
          <w:sz w:val="30"/>
          <w:szCs w:val="30"/>
        </w:rPr>
        <w:t>3.运动员：人数不限</w:t>
      </w:r>
    </w:p>
    <w:p>
      <w:pPr>
        <w:ind w:firstLine="600" w:firstLineChars="200"/>
        <w:rPr>
          <w:rFonts w:ascii="仿宋" w:hAnsi="仿宋" w:eastAsia="仿宋" w:cs="仿宋"/>
          <w:sz w:val="30"/>
          <w:szCs w:val="30"/>
        </w:rPr>
      </w:pPr>
      <w:r>
        <w:rPr>
          <w:rFonts w:hint="eastAsia" w:ascii="仿宋" w:hAnsi="仿宋" w:eastAsia="仿宋" w:cs="仿宋"/>
          <w:sz w:val="30"/>
          <w:szCs w:val="30"/>
        </w:rPr>
        <w:t>4.队医：1名</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（二）报名方式和时间</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1.报名时间：竞赛规程公布之日起，至2023年6月16日12:00截止，逾期不再接受报名申请。</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2.请各参赛单位于报名截止时间前，将纸质版报名表（加盖公章）</w:t>
      </w:r>
      <w:r>
        <w:rPr>
          <w:rFonts w:hint="eastAsia" w:ascii="仿宋" w:hAnsi="仿宋" w:eastAsia="仿宋" w:cs="仿宋"/>
          <w:color w:val="000000" w:themeColor="text1"/>
          <w:sz w:val="30"/>
          <w:szCs w:val="30"/>
          <w:lang w:eastAsia="zh-CN"/>
        </w:rPr>
        <w:t>、</w:t>
      </w:r>
      <w:r>
        <w:rPr>
          <w:rFonts w:hint="eastAsia" w:ascii="仿宋" w:hAnsi="仿宋" w:eastAsia="仿宋"/>
          <w:color w:val="000000" w:themeColor="text1"/>
          <w:sz w:val="30"/>
          <w:szCs w:val="30"/>
        </w:rPr>
        <w:t>运动员《参赛声明书》</w:t>
      </w:r>
      <w:r>
        <w:rPr>
          <w:rFonts w:hint="eastAsia" w:ascii="仿宋" w:hAnsi="仿宋" w:eastAsia="仿宋"/>
          <w:color w:val="000000" w:themeColor="text1"/>
          <w:sz w:val="30"/>
          <w:szCs w:val="30"/>
          <w:lang w:val="en-US" w:eastAsia="zh-CN"/>
        </w:rPr>
        <w:t>、</w:t>
      </w:r>
      <w:r>
        <w:rPr>
          <w:rFonts w:hint="eastAsia" w:ascii="仿宋" w:hAnsi="仿宋" w:eastAsia="仿宋" w:cs="仿宋"/>
          <w:sz w:val="30"/>
          <w:szCs w:val="30"/>
        </w:rPr>
        <w:t>《赛风赛纪和反兴奋剂工作责任书》</w:t>
      </w:r>
      <w:r>
        <w:rPr>
          <w:rFonts w:hint="eastAsia" w:ascii="仿宋" w:hAnsi="仿宋" w:eastAsia="仿宋" w:cs="仿宋"/>
          <w:color w:val="000000" w:themeColor="text1"/>
          <w:sz w:val="30"/>
          <w:szCs w:val="30"/>
        </w:rPr>
        <w:t>报送至天津市冬季和水上运动管理中心竞赛及群众体育科。报名表电子版</w:t>
      </w:r>
      <w:r>
        <w:rPr>
          <w:rFonts w:ascii="仿宋" w:hAnsi="仿宋" w:eastAsia="仿宋" w:cs="仿宋"/>
          <w:color w:val="000000" w:themeColor="text1"/>
          <w:sz w:val="30"/>
          <w:szCs w:val="30"/>
        </w:rPr>
        <w:t>、</w:t>
      </w:r>
      <w:r>
        <w:rPr>
          <w:rFonts w:hint="eastAsia" w:ascii="仿宋" w:hAnsi="仿宋" w:eastAsia="仿宋" w:cs="仿宋"/>
          <w:color w:val="000000" w:themeColor="text1"/>
          <w:sz w:val="30"/>
          <w:szCs w:val="30"/>
        </w:rPr>
        <w:t>参赛人员一寸照片电子版（姓名+身份证号）发送至天津市冬季和水上运动管理中心竞赛及群众体育科电子邮箱：styjdszxjsk@tj.gov.cn。</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联系人：范灵贝</w:t>
      </w:r>
    </w:p>
    <w:p>
      <w:pPr>
        <w:widowControl/>
        <w:shd w:val="clear" w:color="auto" w:fill="FFFFFF"/>
        <w:spacing w:line="560" w:lineRule="atLeast"/>
        <w:ind w:firstLine="640" w:firstLineChars="200"/>
        <w:jc w:val="left"/>
        <w:rPr>
          <w:rFonts w:ascii="仿宋" w:hAnsi="仿宋" w:eastAsia="仿宋" w:cs="仿宋"/>
          <w:color w:val="000000" w:themeColor="text1"/>
          <w:sz w:val="30"/>
          <w:szCs w:val="30"/>
        </w:rPr>
      </w:pPr>
      <w:r>
        <w:rPr>
          <w:rFonts w:ascii="仿宋" w:hAnsi="仿宋" w:eastAsia="仿宋" w:cs="仿宋"/>
          <w:sz w:val="32"/>
          <w:szCs w:val="32"/>
        </w:rPr>
        <w:t>联系电话：84935879 转 8008</w:t>
      </w:r>
    </w:p>
    <w:p>
      <w:pPr>
        <w:widowControl/>
        <w:shd w:val="clear" w:color="auto" w:fill="FFFFFF"/>
        <w:spacing w:line="560" w:lineRule="atLeas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3.报名截止后，报名表不得更改和补充，报名后无故不参加比赛者，组委会有权进行相应处罚。</w:t>
      </w:r>
    </w:p>
    <w:p>
      <w:pPr>
        <w:ind w:firstLine="600" w:firstLineChars="200"/>
        <w:rPr>
          <w:rFonts w:ascii="仿宋" w:hAnsi="仿宋" w:eastAsia="仿宋"/>
          <w:color w:val="000000" w:themeColor="text1"/>
          <w:sz w:val="30"/>
          <w:szCs w:val="30"/>
        </w:rPr>
      </w:pPr>
      <w:r>
        <w:rPr>
          <w:rFonts w:hint="eastAsia" w:ascii="仿宋" w:hAnsi="仿宋" w:eastAsia="仿宋" w:cs="仿宋"/>
          <w:sz w:val="30"/>
          <w:szCs w:val="30"/>
        </w:rPr>
        <w:t>（三）</w:t>
      </w:r>
      <w:r>
        <w:rPr>
          <w:rFonts w:ascii="仿宋" w:hAnsi="仿宋" w:eastAsia="仿宋"/>
          <w:color w:val="000000" w:themeColor="text1"/>
          <w:sz w:val="30"/>
          <w:szCs w:val="30"/>
        </w:rPr>
        <w:t>各参赛单位在领队会时，须交验运动员</w:t>
      </w:r>
      <w:r>
        <w:rPr>
          <w:rFonts w:hint="eastAsia" w:ascii="仿宋" w:hAnsi="仿宋" w:eastAsia="仿宋"/>
          <w:color w:val="000000" w:themeColor="text1"/>
          <w:sz w:val="30"/>
          <w:szCs w:val="30"/>
        </w:rPr>
        <w:t>“体检证明”、运动员</w:t>
      </w:r>
      <w:r>
        <w:rPr>
          <w:rFonts w:ascii="仿宋" w:hAnsi="仿宋" w:eastAsia="仿宋"/>
          <w:color w:val="000000" w:themeColor="text1"/>
          <w:sz w:val="30"/>
          <w:szCs w:val="30"/>
        </w:rPr>
        <w:t>“人身意外伤害保险”证明，否则不予参赛。</w:t>
      </w:r>
    </w:p>
    <w:p>
      <w:pPr>
        <w:ind w:firstLine="600" w:firstLineChars="200"/>
        <w:rPr>
          <w:rFonts w:ascii="仿宋" w:hAnsi="仿宋" w:eastAsia="仿宋" w:cs="仿宋"/>
          <w:sz w:val="30"/>
          <w:szCs w:val="30"/>
        </w:rPr>
      </w:pPr>
      <w:r>
        <w:rPr>
          <w:rFonts w:hint="eastAsia" w:ascii="仿宋" w:hAnsi="仿宋" w:eastAsia="仿宋" w:cs="仿宋"/>
          <w:sz w:val="30"/>
          <w:szCs w:val="30"/>
        </w:rPr>
        <w:t>（四）领队会时间和地点：另行通知。</w:t>
      </w:r>
    </w:p>
    <w:p>
      <w:pPr>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（五）各参赛单位于比赛检录前30分钟携带运动员本人二代身份证，向大会报到并进行器材检查，迟于此时间验证或未带齐证件者不允许参赛。</w:t>
      </w:r>
    </w:p>
    <w:p>
      <w:pPr>
        <w:ind w:firstLine="600" w:firstLineChars="200"/>
        <w:rPr>
          <w:rFonts w:ascii="仿宋" w:hAnsi="仿宋" w:eastAsia="仿宋" w:cs="仿宋"/>
          <w:sz w:val="30"/>
          <w:szCs w:val="30"/>
        </w:rPr>
      </w:pPr>
      <w:r>
        <w:rPr>
          <w:rFonts w:hint="eastAsia" w:ascii="仿宋" w:hAnsi="仿宋" w:eastAsia="仿宋" w:cs="仿宋"/>
          <w:sz w:val="30"/>
          <w:szCs w:val="30"/>
        </w:rPr>
        <w:t>（六）比赛期间运动员须携带本人二代身份证，赛中将进行抽查，证件不齐者将取消比赛资格。</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九、竞赛办法</w:t>
      </w:r>
    </w:p>
    <w:p>
      <w:pPr>
        <w:rPr>
          <w:rFonts w:cs="Arial" w:asciiTheme="minorEastAsia" w:hAnsiTheme="minorEastAsia"/>
          <w:b/>
          <w:color w:val="333333"/>
          <w:kern w:val="0"/>
          <w:sz w:val="28"/>
          <w:szCs w:val="28"/>
        </w:rPr>
      </w:pPr>
      <w:r>
        <w:rPr>
          <w:rFonts w:hint="eastAsia" w:ascii="仿宋" w:hAnsi="仿宋" w:eastAsia="仿宋" w:cs="仿宋"/>
          <w:sz w:val="30"/>
          <w:szCs w:val="30"/>
        </w:rPr>
        <w:t xml:space="preserve">    （一）竞赛日程：根据赛前报名人数决定具体竞赛日程。</w:t>
      </w:r>
    </w:p>
    <w:p>
      <w:pPr>
        <w:rPr>
          <w:rFonts w:ascii="仿宋" w:hAnsi="仿宋" w:eastAsia="仿宋" w:cs="仿宋"/>
          <w:sz w:val="30"/>
          <w:szCs w:val="30"/>
        </w:rPr>
      </w:pPr>
      <w:r>
        <w:rPr>
          <w:rFonts w:hint="eastAsia" w:ascii="仿宋" w:hAnsi="仿宋" w:eastAsia="仿宋" w:cs="仿宋"/>
          <w:sz w:val="30"/>
          <w:szCs w:val="30"/>
        </w:rPr>
        <w:t xml:space="preserve">    （二）比赛采用中国皮划艇协会审定的最新皮划艇静水竞赛规则。</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（三）比赛场地设六条航道。</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（四）参赛运动员服装颜色要统一，服装背后应印有本单位名称标志，每个文字尺寸不小于15×15厘米。</w:t>
      </w:r>
    </w:p>
    <w:p>
      <w:pPr>
        <w:ind w:firstLine="600"/>
        <w:rPr>
          <w:rFonts w:cs="Arial" w:asciiTheme="minorEastAsia" w:hAnsiTheme="minorEastAsia"/>
          <w:b/>
          <w:color w:val="333333"/>
          <w:kern w:val="0"/>
          <w:sz w:val="28"/>
          <w:szCs w:val="28"/>
        </w:rPr>
      </w:pPr>
      <w:r>
        <w:rPr>
          <w:rFonts w:hint="eastAsia" w:ascii="仿宋" w:hAnsi="仿宋" w:eastAsia="仿宋" w:cs="仿宋"/>
          <w:sz w:val="30"/>
          <w:szCs w:val="30"/>
        </w:rPr>
        <w:t>（五）报名后不得无故不参赛，不得在比赛中无故弃权。如因伤病或其他原因，须在检录前报送相关证明，取得组委会批准。</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十、录取名次和奖励办法</w:t>
      </w:r>
    </w:p>
    <w:p>
      <w:pPr>
        <w:pStyle w:val="6"/>
        <w:shd w:val="clear" w:color="auto" w:fill="FFFFFF"/>
        <w:spacing w:before="0" w:beforeAutospacing="0" w:after="0" w:afterAutospacing="0" w:line="502" w:lineRule="atLeast"/>
        <w:ind w:firstLine="600" w:firstLineChars="200"/>
        <w:rPr>
          <w:rFonts w:ascii="仿宋" w:hAnsi="仿宋" w:eastAsia="仿宋" w:cs="仿宋"/>
          <w:kern w:val="2"/>
          <w:sz w:val="30"/>
          <w:szCs w:val="30"/>
        </w:rPr>
      </w:pPr>
      <w:r>
        <w:rPr>
          <w:rFonts w:hint="eastAsia" w:ascii="仿宋" w:hAnsi="仿宋" w:eastAsia="仿宋" w:cs="仿宋"/>
          <w:kern w:val="2"/>
          <w:sz w:val="30"/>
          <w:szCs w:val="30"/>
        </w:rPr>
        <w:t>（一）各项目录取前三名颁发奖牌。</w:t>
      </w:r>
    </w:p>
    <w:p>
      <w:pPr>
        <w:pStyle w:val="6"/>
        <w:shd w:val="clear" w:color="auto" w:fill="FFFFFF"/>
        <w:spacing w:before="0" w:beforeAutospacing="0" w:after="0" w:afterAutospacing="0" w:line="502" w:lineRule="atLeast"/>
        <w:ind w:firstLine="600" w:firstLineChars="200"/>
        <w:rPr>
          <w:rFonts w:ascii="仿宋" w:hAnsi="仿宋" w:eastAsia="仿宋" w:cs="仿宋"/>
          <w:kern w:val="2"/>
          <w:sz w:val="30"/>
          <w:szCs w:val="30"/>
        </w:rPr>
      </w:pPr>
      <w:r>
        <w:rPr>
          <w:rFonts w:hint="eastAsia" w:ascii="仿宋" w:hAnsi="仿宋" w:eastAsia="仿宋" w:cs="仿宋"/>
          <w:kern w:val="2"/>
          <w:sz w:val="30"/>
          <w:szCs w:val="30"/>
        </w:rPr>
        <w:t>（二）团体总分前三名颁发奖杯。</w:t>
      </w:r>
    </w:p>
    <w:p>
      <w:pPr>
        <w:pStyle w:val="6"/>
        <w:shd w:val="clear" w:color="auto" w:fill="FFFFFF"/>
        <w:spacing w:before="0" w:beforeAutospacing="0" w:after="0" w:afterAutospacing="0" w:line="502" w:lineRule="atLeast"/>
        <w:ind w:firstLine="600" w:firstLineChars="200"/>
        <w:rPr>
          <w:rFonts w:ascii="仿宋" w:hAnsi="仿宋" w:eastAsia="仿宋" w:cs="仿宋"/>
          <w:kern w:val="2"/>
          <w:sz w:val="30"/>
          <w:szCs w:val="30"/>
        </w:rPr>
      </w:pPr>
      <w:r>
        <w:rPr>
          <w:rFonts w:hint="eastAsia" w:ascii="仿宋" w:hAnsi="仿宋" w:eastAsia="仿宋" w:cs="仿宋"/>
          <w:kern w:val="2"/>
          <w:sz w:val="30"/>
          <w:szCs w:val="30"/>
        </w:rPr>
        <w:t>（三）各项目录取前八名颁发证书，报名参赛少于8条艇的按实际参赛艇数减</w:t>
      </w:r>
      <w:r>
        <w:rPr>
          <w:rFonts w:hint="eastAsia" w:ascii="仿宋" w:hAnsi="仿宋" w:eastAsia="仿宋" w:cs="仿宋"/>
          <w:kern w:val="2"/>
          <w:sz w:val="30"/>
          <w:szCs w:val="30"/>
          <w:lang w:val="en-US" w:eastAsia="zh-CN"/>
        </w:rPr>
        <w:t>二</w:t>
      </w:r>
      <w:bookmarkStart w:id="0" w:name="_GoBack"/>
      <w:bookmarkEnd w:id="0"/>
      <w:r>
        <w:rPr>
          <w:rFonts w:hint="eastAsia" w:ascii="仿宋" w:hAnsi="仿宋" w:eastAsia="仿宋" w:cs="仿宋"/>
          <w:kern w:val="2"/>
          <w:sz w:val="30"/>
          <w:szCs w:val="30"/>
        </w:rPr>
        <w:t>录取。参赛不足3条艇（含3条艇）取消设项。</w:t>
      </w:r>
    </w:p>
    <w:p>
      <w:pPr>
        <w:ind w:firstLine="600" w:firstLineChars="200"/>
        <w:rPr>
          <w:rFonts w:ascii="仿宋" w:hAnsi="仿宋" w:eastAsia="仿宋" w:cs="仿宋"/>
          <w:sz w:val="30"/>
          <w:szCs w:val="30"/>
        </w:rPr>
      </w:pPr>
      <w:r>
        <w:rPr>
          <w:rFonts w:hint="eastAsia" w:ascii="仿宋" w:hAnsi="仿宋" w:eastAsia="仿宋" w:cs="仿宋"/>
          <w:sz w:val="30"/>
          <w:szCs w:val="30"/>
        </w:rPr>
        <w:t>（四）获得前八名，分别按13分、11分、10分、9分、8分、7分、6分、5分进行统计。</w:t>
      </w:r>
    </w:p>
    <w:p>
      <w:pPr>
        <w:ind w:firstLine="600" w:firstLineChars="200"/>
        <w:rPr>
          <w:rFonts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rPr>
        <w:t>（五）本次比赛青年甲组、青年乙组遵照国</w:t>
      </w:r>
      <w:r>
        <w:rPr>
          <w:rFonts w:hint="eastAsia" w:ascii="仿宋" w:hAnsi="仿宋" w:eastAsia="仿宋" w:cs="Times New Roman Regular"/>
          <w:sz w:val="30"/>
          <w:szCs w:val="30"/>
        </w:rPr>
        <w:t>家体育总局颁布的《2023年</w:t>
      </w:r>
      <w:r>
        <w:rPr>
          <w:rFonts w:hint="eastAsia" w:ascii="Times New Roman Regular" w:hAnsi="Times New Roman Regular" w:eastAsia="仿宋" w:cs="Times New Roman Regular"/>
          <w:sz w:val="30"/>
          <w:szCs w:val="30"/>
        </w:rPr>
        <w:t>运动员技术等级赛事目录（省级比赛）》、《运动员技术等级标准》相关规定</w:t>
      </w:r>
      <w:r>
        <w:rPr>
          <w:rFonts w:ascii="Times New Roman Regular" w:hAnsi="Times New Roman Regular" w:eastAsia="仿宋" w:cs="Times New Roman Regular"/>
          <w:sz w:val="30"/>
          <w:szCs w:val="30"/>
        </w:rPr>
        <w:t>，</w:t>
      </w:r>
      <w:r>
        <w:rPr>
          <w:rFonts w:hint="eastAsia" w:ascii="Times New Roman Regular" w:hAnsi="Times New Roman Regular" w:eastAsia="仿宋" w:cs="Times New Roman Regular"/>
          <w:sz w:val="30"/>
          <w:szCs w:val="30"/>
        </w:rPr>
        <w:t>进行审批</w:t>
      </w:r>
      <w:r>
        <w:rPr>
          <w:rFonts w:ascii="Times New Roman Regular" w:hAnsi="Times New Roman Regular" w:eastAsia="仿宋" w:cs="Times New Roman Regular"/>
          <w:sz w:val="30"/>
          <w:szCs w:val="30"/>
        </w:rPr>
        <w:t>授予</w:t>
      </w:r>
      <w:r>
        <w:rPr>
          <w:rFonts w:hint="eastAsia" w:ascii="Times New Roman Regular" w:hAnsi="Times New Roman Regular" w:eastAsia="仿宋" w:cs="Times New Roman Regular"/>
          <w:sz w:val="30"/>
          <w:szCs w:val="30"/>
        </w:rPr>
        <w:t>运动员等级称号。</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十一、器材和经费</w:t>
      </w:r>
    </w:p>
    <w:p>
      <w:pPr>
        <w:ind w:firstLine="600"/>
        <w:rPr>
          <w:rFonts w:ascii="仿宋" w:hAnsi="仿宋" w:eastAsia="仿宋" w:cs="仿宋"/>
          <w:sz w:val="30"/>
          <w:szCs w:val="30"/>
        </w:rPr>
      </w:pPr>
      <w:r>
        <w:rPr>
          <w:rFonts w:hint="eastAsia" w:ascii="仿宋" w:hAnsi="仿宋" w:eastAsia="仿宋" w:cs="仿宋"/>
          <w:sz w:val="30"/>
          <w:szCs w:val="30"/>
        </w:rPr>
        <w:t>（一）参赛艇、桨组委会统筹配备，个人装备及用品自备。</w:t>
      </w:r>
    </w:p>
    <w:p>
      <w:pPr>
        <w:ind w:firstLine="600"/>
        <w:rPr>
          <w:rFonts w:ascii="仿宋" w:hAnsi="仿宋" w:eastAsia="仿宋" w:cs="仿宋"/>
          <w:sz w:val="30"/>
          <w:szCs w:val="30"/>
        </w:rPr>
      </w:pPr>
      <w:r>
        <w:rPr>
          <w:rFonts w:hint="eastAsia" w:ascii="仿宋" w:hAnsi="仿宋" w:eastAsia="仿宋" w:cs="仿宋"/>
          <w:sz w:val="30"/>
          <w:szCs w:val="30"/>
        </w:rPr>
        <w:t>（二）各单位参赛艇、桨也可自行配备，须符合国家皮划艇静水比赛器材规定和要求，如自行配备请在报名表中明确标注。</w:t>
      </w:r>
    </w:p>
    <w:p>
      <w:pPr>
        <w:ind w:firstLine="600"/>
        <w:rPr>
          <w:rFonts w:ascii="仿宋" w:hAnsi="仿宋" w:eastAsia="仿宋" w:cs="仿宋"/>
          <w:sz w:val="30"/>
          <w:szCs w:val="30"/>
        </w:rPr>
      </w:pPr>
      <w:r>
        <w:rPr>
          <w:rFonts w:hint="eastAsia" w:ascii="仿宋" w:hAnsi="仿宋" w:eastAsia="仿宋" w:cs="仿宋"/>
          <w:sz w:val="30"/>
          <w:szCs w:val="30"/>
        </w:rPr>
        <w:t>（三）各参赛队经费自理。</w:t>
      </w:r>
      <w:r>
        <w:rPr>
          <w:rFonts w:ascii="仿宋" w:hAnsi="仿宋" w:eastAsia="仿宋" w:cs="仿宋"/>
          <w:sz w:val="30"/>
          <w:szCs w:val="30"/>
        </w:rPr>
        <w:t>其他非参赛随行人员进入比赛场</w:t>
      </w:r>
      <w:r>
        <w:rPr>
          <w:rFonts w:hint="eastAsia" w:ascii="仿宋" w:hAnsi="仿宋" w:eastAsia="仿宋" w:cs="仿宋"/>
          <w:sz w:val="30"/>
          <w:szCs w:val="30"/>
        </w:rPr>
        <w:t>地</w:t>
      </w:r>
      <w:r>
        <w:rPr>
          <w:rFonts w:ascii="仿宋" w:hAnsi="仿宋" w:eastAsia="仿宋" w:cs="仿宋"/>
          <w:sz w:val="30"/>
          <w:szCs w:val="30"/>
        </w:rPr>
        <w:t>按照</w:t>
      </w:r>
      <w:r>
        <w:rPr>
          <w:rFonts w:hint="eastAsia" w:ascii="仿宋" w:hAnsi="仿宋" w:eastAsia="仿宋" w:cs="仿宋"/>
          <w:sz w:val="30"/>
          <w:szCs w:val="30"/>
        </w:rPr>
        <w:t>场地</w:t>
      </w:r>
      <w:r>
        <w:rPr>
          <w:rFonts w:ascii="仿宋" w:hAnsi="仿宋" w:eastAsia="仿宋" w:cs="仿宋"/>
          <w:sz w:val="30"/>
          <w:szCs w:val="30"/>
        </w:rPr>
        <w:t>规定执行</w:t>
      </w:r>
      <w:r>
        <w:rPr>
          <w:rFonts w:hint="eastAsia" w:ascii="仿宋" w:hAnsi="仿宋" w:eastAsia="仿宋" w:cs="仿宋"/>
          <w:sz w:val="30"/>
          <w:szCs w:val="30"/>
        </w:rPr>
        <w:t>。</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十二、仲裁委员会、技术官员</w:t>
      </w:r>
    </w:p>
    <w:p>
      <w:pPr>
        <w:ind w:firstLine="600" w:firstLineChars="200"/>
        <w:rPr>
          <w:rFonts w:ascii="仿宋" w:hAnsi="仿宋" w:eastAsia="仿宋" w:cs="仿宋"/>
          <w:sz w:val="30"/>
          <w:szCs w:val="30"/>
        </w:rPr>
      </w:pPr>
      <w:r>
        <w:rPr>
          <w:rFonts w:hint="eastAsia" w:ascii="仿宋" w:hAnsi="仿宋" w:eastAsia="仿宋" w:cs="仿宋"/>
          <w:sz w:val="30"/>
          <w:szCs w:val="30"/>
        </w:rPr>
        <w:t>仲裁委员会人员组成和职责范围按国家体育总局相关规定执行。竞赛所需技术代表、裁判长、裁判员，由天津市冬季和水上运动管理中心统一选派。</w:t>
      </w:r>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十三、申诉</w:t>
      </w:r>
    </w:p>
    <w:p>
      <w:pPr>
        <w:ind w:firstLine="600" w:firstLineChars="200"/>
        <w:rPr>
          <w:rFonts w:ascii="仿宋" w:hAnsi="仿宋" w:eastAsia="仿宋" w:cs="仿宋"/>
          <w:sz w:val="30"/>
          <w:szCs w:val="30"/>
        </w:rPr>
      </w:pPr>
      <w:r>
        <w:rPr>
          <w:rFonts w:hint="eastAsia" w:ascii="仿宋" w:hAnsi="仿宋" w:eastAsia="仿宋" w:cs="仿宋"/>
          <w:sz w:val="30"/>
          <w:szCs w:val="30"/>
        </w:rPr>
        <w:t>比赛中若发生争议，必须在本场比赛结束时，以参赛单位名义提出申诉。凡申诉者必须向仲裁委员会提交经领队签字的《申诉报告书》和人民币 1000 元申诉费方可受理，如胜诉将申诉费原数退还，如败诉则不予退还。</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十四、赛风赛纪和反兴奋剂管理</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各参赛单位要与组委会签订《赛风赛纪和反兴奋剂工作责任书》。凡违反赛风赛纪，采取不正当手段获取名次者，经查情况属实，将根据情节轻重给予警告、停赛、通报批评、取消参赛资格、取消比赛成绩、扣除奖牌、总分等处罚，对情节特别严重影响恶劣者将取消下一年度比赛资格或另加处罚。 </w:t>
      </w:r>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十五、各参赛单位须遵守国家和天津市最新疫情防控政策和要求。</w:t>
      </w:r>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十六、本竞赛规程由天津市冬季和水上运动管理中心负责解释、补充并实施。</w:t>
      </w:r>
    </w:p>
    <w:p>
      <w:pPr>
        <w:numPr>
          <w:ilvl w:val="255"/>
          <w:numId w:val="0"/>
        </w:numPr>
        <w:ind w:firstLine="602" w:firstLineChars="200"/>
        <w:rPr>
          <w:rFonts w:ascii="仿宋" w:hAnsi="仿宋" w:eastAsia="仿宋" w:cs="仿宋"/>
          <w:sz w:val="30"/>
          <w:szCs w:val="30"/>
        </w:rPr>
      </w:pPr>
      <w:r>
        <w:rPr>
          <w:rFonts w:hint="eastAsia" w:ascii="仿宋" w:hAnsi="仿宋" w:eastAsia="仿宋" w:cs="仿宋"/>
          <w:b/>
          <w:bCs/>
          <w:sz w:val="30"/>
          <w:szCs w:val="30"/>
        </w:rPr>
        <w:t>十七、未尽事宜，另行通知。</w:t>
      </w:r>
      <w:r>
        <w:br w:type="page"/>
      </w:r>
    </w:p>
    <w:p>
      <w:pPr>
        <w:spacing w:line="600" w:lineRule="exact"/>
        <w:rPr>
          <w:rFonts w:ascii="黑体" w:hAnsi="黑体" w:eastAsia="黑体"/>
          <w:sz w:val="28"/>
          <w:szCs w:val="32"/>
        </w:rPr>
      </w:pPr>
      <w:r>
        <w:rPr>
          <w:rFonts w:hint="eastAsia" w:ascii="黑体" w:hAnsi="黑体" w:eastAsia="黑体"/>
          <w:sz w:val="28"/>
          <w:szCs w:val="32"/>
        </w:rPr>
        <w:t>附件1：</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2023年天津市青少年皮划艇静水锦标赛报名表</w:t>
      </w:r>
    </w:p>
    <w:p>
      <w:pPr>
        <w:spacing w:line="600" w:lineRule="exact"/>
        <w:jc w:val="left"/>
        <w:rPr>
          <w:rFonts w:ascii="黑体" w:hAnsi="黑体" w:eastAsia="黑体"/>
          <w:sz w:val="28"/>
          <w:szCs w:val="32"/>
          <w:u w:val="single"/>
        </w:rPr>
      </w:pPr>
      <w:r>
        <w:rPr>
          <w:rFonts w:hint="eastAsia" w:ascii="黑体" w:hAnsi="黑体" w:eastAsia="黑体"/>
          <w:sz w:val="28"/>
          <w:szCs w:val="32"/>
        </w:rPr>
        <w:t>参赛单位（公章）：</w:t>
      </w:r>
    </w:p>
    <w:p>
      <w:pPr>
        <w:spacing w:line="600" w:lineRule="exact"/>
        <w:jc w:val="left"/>
        <w:rPr>
          <w:rFonts w:ascii="黑体" w:hAnsi="黑体" w:eastAsia="黑体"/>
          <w:sz w:val="28"/>
          <w:szCs w:val="32"/>
          <w:u w:val="single"/>
        </w:rPr>
      </w:pPr>
      <w:r>
        <w:rPr>
          <w:rFonts w:hint="eastAsia" w:ascii="黑体" w:hAnsi="黑体" w:eastAsia="黑体"/>
          <w:sz w:val="28"/>
          <w:szCs w:val="32"/>
        </w:rPr>
        <w:t>领队：                     联系电话：</w:t>
      </w:r>
    </w:p>
    <w:p>
      <w:pPr>
        <w:spacing w:line="600" w:lineRule="exact"/>
        <w:jc w:val="left"/>
        <w:rPr>
          <w:rFonts w:ascii="黑体" w:hAnsi="黑体" w:eastAsia="黑体"/>
          <w:sz w:val="28"/>
          <w:szCs w:val="32"/>
        </w:rPr>
      </w:pPr>
      <w:r>
        <w:rPr>
          <w:rFonts w:hint="eastAsia" w:ascii="黑体" w:hAnsi="黑体" w:eastAsia="黑体"/>
          <w:sz w:val="28"/>
          <w:szCs w:val="32"/>
        </w:rPr>
        <w:t xml:space="preserve">教练：                             </w:t>
      </w:r>
    </w:p>
    <w:p>
      <w:pPr>
        <w:spacing w:line="600" w:lineRule="exact"/>
        <w:jc w:val="left"/>
        <w:rPr>
          <w:rFonts w:ascii="黑体" w:hAnsi="黑体" w:eastAsia="黑体"/>
          <w:sz w:val="28"/>
          <w:szCs w:val="32"/>
        </w:rPr>
      </w:pPr>
      <w:r>
        <w:rPr>
          <w:rFonts w:hint="eastAsia" w:ascii="黑体" w:hAnsi="黑体" w:eastAsia="黑体"/>
          <w:sz w:val="28"/>
          <w:szCs w:val="32"/>
        </w:rPr>
        <w:t xml:space="preserve">队医：  </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992"/>
        <w:gridCol w:w="708"/>
        <w:gridCol w:w="1277"/>
        <w:gridCol w:w="992"/>
        <w:gridCol w:w="994"/>
        <w:gridCol w:w="994"/>
        <w:gridCol w:w="992"/>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62" w:type="pct"/>
            <w:vMerge w:val="restart"/>
            <w:vAlign w:val="center"/>
          </w:tcPr>
          <w:p>
            <w:pPr>
              <w:spacing w:line="600" w:lineRule="exact"/>
              <w:jc w:val="center"/>
              <w:rPr>
                <w:rFonts w:ascii="黑体" w:hAnsi="黑体" w:eastAsia="黑体"/>
                <w:sz w:val="24"/>
                <w:szCs w:val="24"/>
              </w:rPr>
            </w:pPr>
            <w:r>
              <w:rPr>
                <w:rFonts w:hint="eastAsia" w:ascii="黑体" w:hAnsi="黑体" w:eastAsia="黑体"/>
                <w:sz w:val="24"/>
                <w:szCs w:val="24"/>
              </w:rPr>
              <w:t>组别</w:t>
            </w:r>
          </w:p>
        </w:tc>
        <w:tc>
          <w:tcPr>
            <w:tcW w:w="560" w:type="pct"/>
            <w:vMerge w:val="restart"/>
            <w:vAlign w:val="center"/>
          </w:tcPr>
          <w:p>
            <w:pPr>
              <w:spacing w:line="600" w:lineRule="exact"/>
              <w:jc w:val="center"/>
              <w:rPr>
                <w:rFonts w:ascii="黑体" w:hAnsi="黑体" w:eastAsia="黑体"/>
                <w:sz w:val="24"/>
                <w:szCs w:val="24"/>
              </w:rPr>
            </w:pPr>
            <w:r>
              <w:rPr>
                <w:rFonts w:hint="eastAsia" w:ascii="黑体" w:hAnsi="黑体" w:eastAsia="黑体"/>
                <w:sz w:val="24"/>
                <w:szCs w:val="24"/>
              </w:rPr>
              <w:t>姓 名</w:t>
            </w:r>
          </w:p>
        </w:tc>
        <w:tc>
          <w:tcPr>
            <w:tcW w:w="400" w:type="pct"/>
            <w:vMerge w:val="restart"/>
            <w:vAlign w:val="center"/>
          </w:tcPr>
          <w:p>
            <w:pPr>
              <w:spacing w:line="600" w:lineRule="exact"/>
              <w:jc w:val="center"/>
              <w:rPr>
                <w:rFonts w:ascii="黑体" w:hAnsi="黑体" w:eastAsia="黑体"/>
                <w:sz w:val="24"/>
                <w:szCs w:val="24"/>
              </w:rPr>
            </w:pPr>
            <w:r>
              <w:rPr>
                <w:rFonts w:hint="eastAsia" w:ascii="黑体" w:hAnsi="黑体" w:eastAsia="黑体"/>
                <w:sz w:val="24"/>
                <w:szCs w:val="24"/>
              </w:rPr>
              <w:t>性别</w:t>
            </w:r>
          </w:p>
        </w:tc>
        <w:tc>
          <w:tcPr>
            <w:tcW w:w="721" w:type="pct"/>
            <w:vMerge w:val="restart"/>
            <w:vAlign w:val="center"/>
          </w:tcPr>
          <w:p>
            <w:pPr>
              <w:spacing w:line="600" w:lineRule="exact"/>
              <w:jc w:val="center"/>
              <w:rPr>
                <w:rFonts w:ascii="黑体" w:hAnsi="黑体" w:eastAsia="黑体"/>
                <w:sz w:val="24"/>
                <w:szCs w:val="24"/>
              </w:rPr>
            </w:pPr>
            <w:r>
              <w:rPr>
                <w:rFonts w:hint="eastAsia" w:ascii="黑体" w:hAnsi="黑体" w:eastAsia="黑体"/>
                <w:sz w:val="24"/>
                <w:szCs w:val="24"/>
              </w:rPr>
              <w:t>出生日期</w:t>
            </w:r>
          </w:p>
        </w:tc>
        <w:tc>
          <w:tcPr>
            <w:tcW w:w="1121" w:type="pct"/>
            <w:gridSpan w:val="2"/>
            <w:shd w:val="clear" w:color="auto" w:fill="auto"/>
            <w:vAlign w:val="center"/>
          </w:tcPr>
          <w:p>
            <w:pPr>
              <w:widowControl/>
              <w:spacing w:line="600" w:lineRule="exact"/>
              <w:jc w:val="center"/>
              <w:rPr>
                <w:rFonts w:ascii="黑体" w:hAnsi="黑体" w:eastAsia="黑体"/>
                <w:sz w:val="24"/>
                <w:szCs w:val="24"/>
              </w:rPr>
            </w:pPr>
            <w:r>
              <w:rPr>
                <w:rFonts w:hint="eastAsia" w:ascii="黑体" w:hAnsi="黑体" w:eastAsia="黑体"/>
                <w:sz w:val="24"/>
                <w:szCs w:val="24"/>
              </w:rPr>
              <w:t>200米</w:t>
            </w:r>
          </w:p>
        </w:tc>
        <w:tc>
          <w:tcPr>
            <w:tcW w:w="1121" w:type="pct"/>
            <w:gridSpan w:val="2"/>
          </w:tcPr>
          <w:p>
            <w:pPr>
              <w:widowControl/>
              <w:spacing w:line="600" w:lineRule="exact"/>
              <w:jc w:val="center"/>
              <w:rPr>
                <w:rFonts w:ascii="黑体" w:hAnsi="黑体" w:eastAsia="黑体"/>
                <w:sz w:val="24"/>
                <w:szCs w:val="24"/>
              </w:rPr>
            </w:pPr>
            <w:r>
              <w:rPr>
                <w:rFonts w:hint="eastAsia" w:ascii="黑体" w:hAnsi="黑体" w:eastAsia="黑体"/>
                <w:sz w:val="24"/>
                <w:szCs w:val="24"/>
              </w:rPr>
              <w:t>500米</w:t>
            </w:r>
          </w:p>
        </w:tc>
        <w:tc>
          <w:tcPr>
            <w:tcW w:w="615" w:type="pct"/>
            <w:vMerge w:val="restart"/>
            <w:vAlign w:val="center"/>
          </w:tcPr>
          <w:p>
            <w:pPr>
              <w:widowControl/>
              <w:spacing w:line="600" w:lineRule="exact"/>
              <w:jc w:val="center"/>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62" w:type="pct"/>
            <w:vMerge w:val="continue"/>
            <w:vAlign w:val="center"/>
          </w:tcPr>
          <w:p>
            <w:pPr>
              <w:snapToGrid w:val="0"/>
              <w:spacing w:line="560" w:lineRule="exact"/>
              <w:ind w:firstLine="360"/>
              <w:jc w:val="center"/>
              <w:rPr>
                <w:rFonts w:ascii="黑体" w:hAnsi="黑体" w:eastAsia="黑体"/>
                <w:sz w:val="24"/>
                <w:szCs w:val="24"/>
              </w:rPr>
            </w:pPr>
          </w:p>
        </w:tc>
        <w:tc>
          <w:tcPr>
            <w:tcW w:w="560" w:type="pct"/>
            <w:vMerge w:val="continue"/>
            <w:vAlign w:val="center"/>
          </w:tcPr>
          <w:p>
            <w:pPr>
              <w:snapToGrid w:val="0"/>
              <w:spacing w:line="560" w:lineRule="exact"/>
              <w:ind w:firstLine="360"/>
              <w:jc w:val="center"/>
              <w:rPr>
                <w:rFonts w:ascii="黑体" w:hAnsi="黑体" w:eastAsia="黑体"/>
                <w:sz w:val="24"/>
                <w:szCs w:val="24"/>
              </w:rPr>
            </w:pPr>
          </w:p>
        </w:tc>
        <w:tc>
          <w:tcPr>
            <w:tcW w:w="400" w:type="pct"/>
            <w:vMerge w:val="continue"/>
            <w:vAlign w:val="center"/>
          </w:tcPr>
          <w:p>
            <w:pPr>
              <w:snapToGrid w:val="0"/>
              <w:spacing w:line="560" w:lineRule="exact"/>
              <w:ind w:firstLine="360"/>
              <w:jc w:val="center"/>
              <w:rPr>
                <w:rFonts w:ascii="黑体" w:hAnsi="黑体" w:eastAsia="黑体"/>
                <w:sz w:val="24"/>
                <w:szCs w:val="24"/>
              </w:rPr>
            </w:pPr>
          </w:p>
        </w:tc>
        <w:tc>
          <w:tcPr>
            <w:tcW w:w="721" w:type="pct"/>
            <w:vMerge w:val="continue"/>
            <w:vAlign w:val="center"/>
          </w:tcPr>
          <w:p>
            <w:pPr>
              <w:snapToGrid w:val="0"/>
              <w:spacing w:line="560" w:lineRule="exact"/>
              <w:ind w:firstLine="360"/>
              <w:jc w:val="center"/>
              <w:rPr>
                <w:rFonts w:ascii="黑体" w:hAnsi="黑体" w:eastAsia="黑体"/>
                <w:sz w:val="24"/>
                <w:szCs w:val="24"/>
              </w:rPr>
            </w:pPr>
          </w:p>
        </w:tc>
        <w:tc>
          <w:tcPr>
            <w:tcW w:w="560" w:type="pct"/>
            <w:vAlign w:val="center"/>
          </w:tcPr>
          <w:p>
            <w:pPr>
              <w:snapToGrid w:val="0"/>
              <w:spacing w:line="560" w:lineRule="exact"/>
              <w:jc w:val="center"/>
              <w:rPr>
                <w:rFonts w:ascii="黑体" w:hAnsi="黑体" w:eastAsia="黑体"/>
                <w:sz w:val="24"/>
                <w:szCs w:val="24"/>
              </w:rPr>
            </w:pPr>
            <w:r>
              <w:rPr>
                <w:rFonts w:hint="eastAsia" w:ascii="黑体" w:hAnsi="黑体" w:eastAsia="黑体"/>
                <w:sz w:val="24"/>
                <w:szCs w:val="24"/>
              </w:rPr>
              <w:t>单人</w:t>
            </w:r>
          </w:p>
        </w:tc>
        <w:tc>
          <w:tcPr>
            <w:tcW w:w="561" w:type="pct"/>
          </w:tcPr>
          <w:p>
            <w:pPr>
              <w:snapToGrid w:val="0"/>
              <w:spacing w:line="560" w:lineRule="exact"/>
              <w:jc w:val="center"/>
              <w:rPr>
                <w:rFonts w:ascii="黑体" w:hAnsi="黑体" w:eastAsia="黑体"/>
                <w:sz w:val="24"/>
                <w:szCs w:val="24"/>
              </w:rPr>
            </w:pPr>
            <w:r>
              <w:rPr>
                <w:rFonts w:hint="eastAsia" w:ascii="黑体" w:hAnsi="黑体" w:eastAsia="黑体"/>
                <w:sz w:val="24"/>
                <w:szCs w:val="24"/>
              </w:rPr>
              <w:t>双人</w:t>
            </w:r>
          </w:p>
        </w:tc>
        <w:tc>
          <w:tcPr>
            <w:tcW w:w="561" w:type="pct"/>
          </w:tcPr>
          <w:p>
            <w:pPr>
              <w:snapToGrid w:val="0"/>
              <w:spacing w:line="560" w:lineRule="exact"/>
              <w:jc w:val="center"/>
              <w:rPr>
                <w:rFonts w:ascii="黑体" w:hAnsi="黑体" w:eastAsia="黑体"/>
                <w:sz w:val="24"/>
                <w:szCs w:val="24"/>
              </w:rPr>
            </w:pPr>
            <w:r>
              <w:rPr>
                <w:rFonts w:hint="eastAsia" w:ascii="黑体" w:hAnsi="黑体" w:eastAsia="黑体"/>
                <w:sz w:val="24"/>
                <w:szCs w:val="24"/>
              </w:rPr>
              <w:t>单人</w:t>
            </w:r>
          </w:p>
        </w:tc>
        <w:tc>
          <w:tcPr>
            <w:tcW w:w="560" w:type="pct"/>
          </w:tcPr>
          <w:p>
            <w:pPr>
              <w:snapToGrid w:val="0"/>
              <w:spacing w:line="560" w:lineRule="exact"/>
              <w:jc w:val="center"/>
              <w:rPr>
                <w:rFonts w:ascii="黑体" w:hAnsi="黑体" w:eastAsia="黑体"/>
                <w:sz w:val="24"/>
                <w:szCs w:val="24"/>
              </w:rPr>
            </w:pPr>
            <w:r>
              <w:rPr>
                <w:rFonts w:hint="eastAsia" w:ascii="黑体" w:hAnsi="黑体" w:eastAsia="黑体"/>
                <w:sz w:val="24"/>
                <w:szCs w:val="24"/>
              </w:rPr>
              <w:t>双人</w:t>
            </w:r>
          </w:p>
        </w:tc>
        <w:tc>
          <w:tcPr>
            <w:tcW w:w="615" w:type="pct"/>
            <w:vMerge w:val="continue"/>
          </w:tcPr>
          <w:p>
            <w:pPr>
              <w:snapToGrid w:val="0"/>
              <w:spacing w:line="56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62" w:type="pct"/>
            <w:vMerge w:val="restart"/>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400" w:type="pct"/>
            <w:vAlign w:val="center"/>
          </w:tcPr>
          <w:p>
            <w:pPr>
              <w:spacing w:line="600" w:lineRule="exact"/>
              <w:jc w:val="center"/>
              <w:rPr>
                <w:rFonts w:ascii="黑体" w:hAnsi="黑体" w:eastAsia="黑体"/>
                <w:sz w:val="24"/>
                <w:szCs w:val="24"/>
              </w:rPr>
            </w:pPr>
          </w:p>
        </w:tc>
        <w:tc>
          <w:tcPr>
            <w:tcW w:w="721" w:type="pct"/>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0" w:type="pct"/>
          </w:tcPr>
          <w:p>
            <w:pPr>
              <w:spacing w:line="600" w:lineRule="exact"/>
              <w:jc w:val="center"/>
              <w:rPr>
                <w:rFonts w:ascii="黑体" w:hAnsi="黑体" w:eastAsia="黑体"/>
                <w:sz w:val="24"/>
                <w:szCs w:val="24"/>
              </w:rPr>
            </w:pPr>
          </w:p>
        </w:tc>
        <w:tc>
          <w:tcPr>
            <w:tcW w:w="615"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62" w:type="pct"/>
            <w:vMerge w:val="continue"/>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400" w:type="pct"/>
            <w:vAlign w:val="center"/>
          </w:tcPr>
          <w:p>
            <w:pPr>
              <w:spacing w:line="600" w:lineRule="exact"/>
              <w:jc w:val="center"/>
              <w:rPr>
                <w:rFonts w:ascii="黑体" w:hAnsi="黑体" w:eastAsia="黑体"/>
                <w:sz w:val="24"/>
                <w:szCs w:val="24"/>
              </w:rPr>
            </w:pPr>
          </w:p>
        </w:tc>
        <w:tc>
          <w:tcPr>
            <w:tcW w:w="721" w:type="pct"/>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0" w:type="pct"/>
          </w:tcPr>
          <w:p>
            <w:pPr>
              <w:spacing w:line="600" w:lineRule="exact"/>
              <w:jc w:val="center"/>
              <w:rPr>
                <w:rFonts w:ascii="黑体" w:hAnsi="黑体" w:eastAsia="黑体"/>
                <w:sz w:val="24"/>
                <w:szCs w:val="24"/>
              </w:rPr>
            </w:pPr>
          </w:p>
        </w:tc>
        <w:tc>
          <w:tcPr>
            <w:tcW w:w="615"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62" w:type="pct"/>
            <w:vMerge w:val="continue"/>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400" w:type="pct"/>
            <w:vAlign w:val="center"/>
          </w:tcPr>
          <w:p>
            <w:pPr>
              <w:spacing w:line="600" w:lineRule="exact"/>
              <w:jc w:val="center"/>
              <w:rPr>
                <w:rFonts w:ascii="黑体" w:hAnsi="黑体" w:eastAsia="黑体"/>
                <w:sz w:val="24"/>
                <w:szCs w:val="24"/>
              </w:rPr>
            </w:pPr>
          </w:p>
        </w:tc>
        <w:tc>
          <w:tcPr>
            <w:tcW w:w="721" w:type="pct"/>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0" w:type="pct"/>
          </w:tcPr>
          <w:p>
            <w:pPr>
              <w:spacing w:line="600" w:lineRule="exact"/>
              <w:jc w:val="center"/>
              <w:rPr>
                <w:rFonts w:ascii="黑体" w:hAnsi="黑体" w:eastAsia="黑体"/>
                <w:sz w:val="24"/>
                <w:szCs w:val="24"/>
              </w:rPr>
            </w:pPr>
          </w:p>
        </w:tc>
        <w:tc>
          <w:tcPr>
            <w:tcW w:w="615"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62" w:type="pct"/>
            <w:vMerge w:val="continue"/>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400" w:type="pct"/>
            <w:vAlign w:val="center"/>
          </w:tcPr>
          <w:p>
            <w:pPr>
              <w:spacing w:line="600" w:lineRule="exact"/>
              <w:jc w:val="center"/>
              <w:rPr>
                <w:rFonts w:ascii="黑体" w:hAnsi="黑体" w:eastAsia="黑体"/>
                <w:sz w:val="24"/>
                <w:szCs w:val="24"/>
              </w:rPr>
            </w:pPr>
          </w:p>
        </w:tc>
        <w:tc>
          <w:tcPr>
            <w:tcW w:w="721" w:type="pct"/>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0" w:type="pct"/>
          </w:tcPr>
          <w:p>
            <w:pPr>
              <w:spacing w:line="600" w:lineRule="exact"/>
              <w:jc w:val="center"/>
              <w:rPr>
                <w:rFonts w:ascii="黑体" w:hAnsi="黑体" w:eastAsia="黑体"/>
                <w:sz w:val="24"/>
                <w:szCs w:val="24"/>
              </w:rPr>
            </w:pPr>
          </w:p>
        </w:tc>
        <w:tc>
          <w:tcPr>
            <w:tcW w:w="615"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62" w:type="pct"/>
            <w:vMerge w:val="continue"/>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400" w:type="pct"/>
            <w:vAlign w:val="center"/>
          </w:tcPr>
          <w:p>
            <w:pPr>
              <w:spacing w:line="600" w:lineRule="exact"/>
              <w:jc w:val="center"/>
              <w:rPr>
                <w:rFonts w:ascii="黑体" w:hAnsi="黑体" w:eastAsia="黑体"/>
                <w:sz w:val="24"/>
                <w:szCs w:val="24"/>
              </w:rPr>
            </w:pPr>
          </w:p>
        </w:tc>
        <w:tc>
          <w:tcPr>
            <w:tcW w:w="721" w:type="pct"/>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0" w:type="pct"/>
          </w:tcPr>
          <w:p>
            <w:pPr>
              <w:spacing w:line="600" w:lineRule="exact"/>
              <w:jc w:val="center"/>
              <w:rPr>
                <w:rFonts w:ascii="黑体" w:hAnsi="黑体" w:eastAsia="黑体"/>
                <w:sz w:val="24"/>
                <w:szCs w:val="24"/>
              </w:rPr>
            </w:pPr>
          </w:p>
        </w:tc>
        <w:tc>
          <w:tcPr>
            <w:tcW w:w="615"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62" w:type="pct"/>
            <w:vMerge w:val="continue"/>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400" w:type="pct"/>
            <w:vAlign w:val="center"/>
          </w:tcPr>
          <w:p>
            <w:pPr>
              <w:spacing w:line="600" w:lineRule="exact"/>
              <w:jc w:val="center"/>
              <w:rPr>
                <w:rFonts w:ascii="黑体" w:hAnsi="黑体" w:eastAsia="黑体"/>
                <w:sz w:val="24"/>
                <w:szCs w:val="24"/>
              </w:rPr>
            </w:pPr>
          </w:p>
        </w:tc>
        <w:tc>
          <w:tcPr>
            <w:tcW w:w="721" w:type="pct"/>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0" w:type="pct"/>
          </w:tcPr>
          <w:p>
            <w:pPr>
              <w:spacing w:line="600" w:lineRule="exact"/>
              <w:jc w:val="center"/>
              <w:rPr>
                <w:rFonts w:ascii="黑体" w:hAnsi="黑体" w:eastAsia="黑体"/>
                <w:sz w:val="24"/>
                <w:szCs w:val="24"/>
              </w:rPr>
            </w:pPr>
          </w:p>
        </w:tc>
        <w:tc>
          <w:tcPr>
            <w:tcW w:w="615"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62" w:type="pct"/>
            <w:vMerge w:val="continue"/>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400" w:type="pct"/>
            <w:vAlign w:val="center"/>
          </w:tcPr>
          <w:p>
            <w:pPr>
              <w:spacing w:line="600" w:lineRule="exact"/>
              <w:jc w:val="center"/>
              <w:rPr>
                <w:rFonts w:ascii="黑体" w:hAnsi="黑体" w:eastAsia="黑体"/>
                <w:sz w:val="24"/>
                <w:szCs w:val="24"/>
              </w:rPr>
            </w:pPr>
          </w:p>
        </w:tc>
        <w:tc>
          <w:tcPr>
            <w:tcW w:w="721" w:type="pct"/>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0" w:type="pct"/>
          </w:tcPr>
          <w:p>
            <w:pPr>
              <w:spacing w:line="600" w:lineRule="exact"/>
              <w:jc w:val="center"/>
              <w:rPr>
                <w:rFonts w:ascii="黑体" w:hAnsi="黑体" w:eastAsia="黑体"/>
                <w:sz w:val="24"/>
                <w:szCs w:val="24"/>
              </w:rPr>
            </w:pPr>
          </w:p>
        </w:tc>
        <w:tc>
          <w:tcPr>
            <w:tcW w:w="615" w:type="pct"/>
          </w:tcPr>
          <w:p>
            <w:pPr>
              <w:spacing w:line="600" w:lineRule="exact"/>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62" w:type="pct"/>
            <w:vMerge w:val="continue"/>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400" w:type="pct"/>
            <w:vAlign w:val="center"/>
          </w:tcPr>
          <w:p>
            <w:pPr>
              <w:spacing w:line="600" w:lineRule="exact"/>
              <w:jc w:val="center"/>
              <w:rPr>
                <w:rFonts w:ascii="黑体" w:hAnsi="黑体" w:eastAsia="黑体"/>
                <w:sz w:val="24"/>
                <w:szCs w:val="24"/>
              </w:rPr>
            </w:pPr>
          </w:p>
        </w:tc>
        <w:tc>
          <w:tcPr>
            <w:tcW w:w="721" w:type="pct"/>
            <w:vAlign w:val="center"/>
          </w:tcPr>
          <w:p>
            <w:pPr>
              <w:spacing w:line="600" w:lineRule="exact"/>
              <w:jc w:val="center"/>
              <w:rPr>
                <w:rFonts w:ascii="黑体" w:hAnsi="黑体" w:eastAsia="黑体"/>
                <w:sz w:val="24"/>
                <w:szCs w:val="24"/>
              </w:rPr>
            </w:pPr>
          </w:p>
        </w:tc>
        <w:tc>
          <w:tcPr>
            <w:tcW w:w="560" w:type="pct"/>
            <w:vAlign w:val="center"/>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1" w:type="pct"/>
          </w:tcPr>
          <w:p>
            <w:pPr>
              <w:spacing w:line="600" w:lineRule="exact"/>
              <w:jc w:val="center"/>
              <w:rPr>
                <w:rFonts w:ascii="黑体" w:hAnsi="黑体" w:eastAsia="黑体"/>
                <w:sz w:val="24"/>
                <w:szCs w:val="24"/>
              </w:rPr>
            </w:pPr>
          </w:p>
        </w:tc>
        <w:tc>
          <w:tcPr>
            <w:tcW w:w="560" w:type="pct"/>
          </w:tcPr>
          <w:p>
            <w:pPr>
              <w:spacing w:line="600" w:lineRule="exact"/>
              <w:jc w:val="center"/>
              <w:rPr>
                <w:rFonts w:ascii="黑体" w:hAnsi="黑体" w:eastAsia="黑体"/>
                <w:sz w:val="24"/>
                <w:szCs w:val="24"/>
              </w:rPr>
            </w:pPr>
          </w:p>
        </w:tc>
        <w:tc>
          <w:tcPr>
            <w:tcW w:w="615" w:type="pct"/>
          </w:tcPr>
          <w:p>
            <w:pPr>
              <w:spacing w:line="600" w:lineRule="exact"/>
              <w:jc w:val="center"/>
              <w:rPr>
                <w:rFonts w:ascii="黑体" w:hAnsi="黑体" w:eastAsia="黑体"/>
                <w:sz w:val="24"/>
                <w:szCs w:val="24"/>
              </w:rPr>
            </w:pPr>
          </w:p>
        </w:tc>
      </w:tr>
    </w:tbl>
    <w:p>
      <w:pPr>
        <w:spacing w:line="600" w:lineRule="exact"/>
        <w:ind w:firstLine="560" w:firstLineChars="200"/>
        <w:jc w:val="left"/>
        <w:rPr>
          <w:rFonts w:ascii="黑体" w:hAnsi="黑体" w:eastAsia="黑体"/>
          <w:sz w:val="28"/>
          <w:szCs w:val="28"/>
        </w:rPr>
      </w:pPr>
      <w:r>
        <w:rPr>
          <w:rFonts w:hint="eastAsia" w:ascii="黑体" w:hAnsi="黑体" w:eastAsia="黑体"/>
          <w:sz w:val="28"/>
          <w:szCs w:val="28"/>
        </w:rPr>
        <w:t>我承诺以上队员符合参赛要求，经体检身体健康，能胜任本次比赛，参赛队员已办理人身意外保险。比赛期间严格遵守天津市关于</w:t>
      </w:r>
      <w:r>
        <w:rPr>
          <w:rFonts w:ascii="黑体" w:hAnsi="黑体" w:eastAsia="黑体"/>
          <w:sz w:val="28"/>
          <w:szCs w:val="28"/>
        </w:rPr>
        <w:t>疫情防控</w:t>
      </w:r>
      <w:r>
        <w:rPr>
          <w:rFonts w:hint="eastAsia" w:ascii="黑体" w:hAnsi="黑体" w:eastAsia="黑体"/>
          <w:sz w:val="28"/>
          <w:szCs w:val="28"/>
        </w:rPr>
        <w:t>工作的相关</w:t>
      </w:r>
      <w:r>
        <w:rPr>
          <w:rFonts w:ascii="黑体" w:hAnsi="黑体" w:eastAsia="黑体"/>
          <w:sz w:val="28"/>
          <w:szCs w:val="28"/>
        </w:rPr>
        <w:t>要求</w:t>
      </w:r>
      <w:r>
        <w:rPr>
          <w:rFonts w:hint="eastAsia" w:ascii="黑体" w:hAnsi="黑体" w:eastAsia="黑体"/>
          <w:sz w:val="28"/>
          <w:szCs w:val="28"/>
        </w:rPr>
        <w:t>和赛场纪律。</w:t>
      </w:r>
    </w:p>
    <w:p>
      <w:pPr>
        <w:spacing w:line="600" w:lineRule="exact"/>
        <w:ind w:firstLine="560" w:firstLineChars="200"/>
        <w:jc w:val="left"/>
        <w:rPr>
          <w:rFonts w:ascii="黑体" w:hAnsi="黑体" w:eastAsia="黑体"/>
          <w:sz w:val="28"/>
          <w:szCs w:val="28"/>
          <w:u w:val="single"/>
        </w:rPr>
      </w:pPr>
      <w:r>
        <w:rPr>
          <w:rFonts w:hint="eastAsia" w:ascii="黑体" w:hAnsi="黑体" w:eastAsia="黑体"/>
          <w:sz w:val="28"/>
          <w:szCs w:val="28"/>
        </w:rPr>
        <w:t xml:space="preserve">                                 领队签字：</w:t>
      </w:r>
    </w:p>
    <w:p>
      <w:pPr>
        <w:spacing w:line="600" w:lineRule="exact"/>
        <w:jc w:val="left"/>
        <w:rPr>
          <w:rFonts w:ascii="黑体" w:hAnsi="黑体" w:eastAsia="黑体"/>
          <w:sz w:val="28"/>
          <w:szCs w:val="28"/>
        </w:rPr>
      </w:pPr>
      <w:r>
        <w:rPr>
          <w:rFonts w:hint="eastAsia" w:ascii="黑体" w:hAnsi="黑体" w:eastAsia="黑体"/>
          <w:sz w:val="28"/>
          <w:szCs w:val="28"/>
        </w:rPr>
        <w:t xml:space="preserve">                                               年    月    日</w:t>
      </w:r>
    </w:p>
    <w:p>
      <w:pPr>
        <w:snapToGrid w:val="0"/>
        <w:ind w:firstLine="480" w:firstLineChars="200"/>
        <w:rPr>
          <w:rFonts w:ascii="宋体" w:hAnsi="宋体" w:eastAsia="宋体"/>
          <w:sz w:val="24"/>
          <w:szCs w:val="24"/>
        </w:rPr>
      </w:pPr>
      <w:r>
        <w:rPr>
          <w:rFonts w:hint="eastAsia" w:ascii="宋体" w:hAnsi="宋体" w:eastAsia="宋体"/>
          <w:sz w:val="24"/>
          <w:szCs w:val="24"/>
        </w:rPr>
        <w:t>注：1.此表必须用A4纸打印，手写无效；</w:t>
      </w:r>
    </w:p>
    <w:p>
      <w:pPr>
        <w:snapToGrid w:val="0"/>
        <w:ind w:firstLine="960" w:firstLineChars="400"/>
        <w:rPr>
          <w:rFonts w:ascii="宋体" w:hAnsi="宋体" w:eastAsia="宋体"/>
          <w:sz w:val="24"/>
          <w:szCs w:val="24"/>
        </w:rPr>
      </w:pPr>
      <w:r>
        <w:rPr>
          <w:rFonts w:hint="eastAsia" w:ascii="宋体" w:hAnsi="宋体" w:eastAsia="宋体"/>
          <w:sz w:val="24"/>
          <w:szCs w:val="24"/>
        </w:rPr>
        <w:t>2.运动员在参加项目栏内画〇号，并在〇号中间注明艇号，在○右边注明桨位号，</w:t>
      </w:r>
      <w:r>
        <w:rPr>
          <w:rFonts w:hint="eastAsia" w:ascii="宋体" w:hAnsi="宋体"/>
          <w:kern w:val="0"/>
          <w:sz w:val="24"/>
        </w:rPr>
        <w:t>“例如②1”为2号艇1号桨位；</w:t>
      </w:r>
    </w:p>
    <w:p>
      <w:pPr>
        <w:snapToGrid w:val="0"/>
        <w:ind w:firstLine="960" w:firstLineChars="400"/>
        <w:rPr>
          <w:rFonts w:ascii="宋体" w:hAnsi="宋体"/>
          <w:kern w:val="0"/>
          <w:sz w:val="24"/>
        </w:rPr>
      </w:pPr>
      <w:r>
        <w:rPr>
          <w:rFonts w:hint="eastAsia" w:ascii="宋体" w:hAnsi="宋体" w:eastAsia="宋体"/>
          <w:sz w:val="24"/>
          <w:szCs w:val="24"/>
        </w:rPr>
        <w:t>3.</w:t>
      </w:r>
      <w:r>
        <w:rPr>
          <w:rFonts w:hint="eastAsia" w:ascii="宋体" w:hAnsi="宋体"/>
          <w:kern w:val="0"/>
          <w:sz w:val="24"/>
        </w:rPr>
        <w:t>兼项运动员要在备注里注明“兼”。</w:t>
      </w:r>
    </w:p>
    <w:p>
      <w:pPr>
        <w:widowControl/>
        <w:spacing w:line="600" w:lineRule="exact"/>
        <w:rPr>
          <w:rFonts w:ascii="黑体" w:hAnsi="黑体" w:eastAsia="黑体" w:cs="宋体"/>
          <w:sz w:val="30"/>
          <w:szCs w:val="30"/>
        </w:rPr>
      </w:pPr>
      <w:r>
        <w:rPr>
          <w:rFonts w:ascii="黑体" w:hAnsi="黑体" w:eastAsia="黑体" w:cs="宋体"/>
          <w:sz w:val="30"/>
          <w:szCs w:val="30"/>
        </w:rPr>
        <w:t>附件</w:t>
      </w:r>
      <w:r>
        <w:rPr>
          <w:rFonts w:hint="eastAsia" w:ascii="黑体" w:hAnsi="黑体" w:eastAsia="黑体" w:cs="宋体"/>
          <w:sz w:val="30"/>
          <w:szCs w:val="30"/>
        </w:rPr>
        <w:t>2</w:t>
      </w:r>
    </w:p>
    <w:p>
      <w:pPr>
        <w:widowControl/>
        <w:spacing w:line="600" w:lineRule="exact"/>
        <w:jc w:val="center"/>
        <w:rPr>
          <w:rFonts w:ascii="方正小标宋简体" w:hAnsi="仿宋" w:eastAsia="方正小标宋简体" w:cs="宋体"/>
          <w:sz w:val="36"/>
          <w:szCs w:val="36"/>
        </w:rPr>
      </w:pPr>
      <w:r>
        <w:rPr>
          <w:rFonts w:hint="eastAsia" w:ascii="方正小标宋简体" w:eastAsia="方正小标宋简体"/>
          <w:sz w:val="36"/>
          <w:szCs w:val="36"/>
        </w:rPr>
        <w:t>2023年天津市青少年皮划艇静水锦标赛</w:t>
      </w:r>
    </w:p>
    <w:p>
      <w:pPr>
        <w:widowControl/>
        <w:spacing w:line="600" w:lineRule="exact"/>
        <w:jc w:val="center"/>
        <w:rPr>
          <w:rFonts w:ascii="方正小标宋简体" w:hAnsi="仿宋" w:eastAsia="方正小标宋简体" w:cs="宋体"/>
          <w:sz w:val="36"/>
          <w:szCs w:val="36"/>
        </w:rPr>
      </w:pPr>
      <w:r>
        <w:rPr>
          <w:rFonts w:hint="eastAsia" w:ascii="方正小标宋简体" w:hAnsi="仿宋" w:eastAsia="方正小标宋简体" w:cs="宋体"/>
          <w:sz w:val="36"/>
          <w:szCs w:val="36"/>
        </w:rPr>
        <w:t>参赛声明书</w:t>
      </w:r>
    </w:p>
    <w:p>
      <w:pPr>
        <w:widowControl/>
        <w:spacing w:line="600" w:lineRule="exact"/>
        <w:rPr>
          <w:rFonts w:ascii="仿宋" w:hAnsi="仿宋" w:eastAsia="仿宋" w:cs="宋体"/>
          <w:sz w:val="30"/>
          <w:szCs w:val="30"/>
        </w:rPr>
      </w:pPr>
    </w:p>
    <w:p>
      <w:pPr>
        <w:widowControl/>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运动员姓名：</w:t>
      </w:r>
      <w:r>
        <w:rPr>
          <w:rFonts w:ascii="仿宋" w:hAnsi="仿宋" w:eastAsia="仿宋" w:cs="宋体"/>
          <w:sz w:val="30"/>
          <w:szCs w:val="30"/>
        </w:rPr>
        <w:t xml:space="preserve">               性    别：  </w:t>
      </w:r>
    </w:p>
    <w:p>
      <w:pPr>
        <w:widowControl/>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身份证号码：</w:t>
      </w:r>
      <w:r>
        <w:rPr>
          <w:rFonts w:ascii="仿宋" w:hAnsi="仿宋" w:eastAsia="仿宋" w:cs="宋体"/>
          <w:sz w:val="30"/>
          <w:szCs w:val="30"/>
        </w:rPr>
        <w:t xml:space="preserve">               代表单位：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本人身体健康，可以独立游泳</w:t>
      </w:r>
      <w:r>
        <w:rPr>
          <w:rFonts w:ascii="仿宋" w:hAnsi="仿宋" w:eastAsia="仿宋"/>
          <w:sz w:val="30"/>
          <w:szCs w:val="30"/>
        </w:rPr>
        <w:t xml:space="preserve"> 200 米以上，具备</w:t>
      </w:r>
      <w:r>
        <w:rPr>
          <w:rFonts w:hint="eastAsia" w:ascii="仿宋" w:hAnsi="仿宋" w:eastAsia="仿宋"/>
          <w:sz w:val="30"/>
          <w:szCs w:val="30"/>
        </w:rPr>
        <w:t>水中</w:t>
      </w:r>
      <w:r>
        <w:rPr>
          <w:rFonts w:ascii="仿宋" w:hAnsi="仿宋" w:eastAsia="仿宋"/>
          <w:sz w:val="30"/>
          <w:szCs w:val="30"/>
        </w:rPr>
        <w:t>自救能力。对于比赛期间可能发生的安全风险已充分了解，</w:t>
      </w:r>
      <w:r>
        <w:rPr>
          <w:rFonts w:hint="eastAsia" w:ascii="仿宋" w:hAnsi="仿宋" w:eastAsia="仿宋"/>
          <w:sz w:val="30"/>
          <w:szCs w:val="30"/>
        </w:rPr>
        <w:t>且</w:t>
      </w:r>
      <w:r>
        <w:rPr>
          <w:rFonts w:ascii="仿宋" w:hAnsi="仿宋" w:eastAsia="仿宋"/>
          <w:sz w:val="30"/>
          <w:szCs w:val="30"/>
        </w:rPr>
        <w:t>已购买（或委托单位代为购买）了比赛期间30万元的</w:t>
      </w:r>
      <w:r>
        <w:rPr>
          <w:rFonts w:hint="eastAsia" w:ascii="仿宋" w:hAnsi="仿宋" w:eastAsia="仿宋"/>
          <w:sz w:val="30"/>
          <w:szCs w:val="30"/>
        </w:rPr>
        <w:t>皮划艇</w:t>
      </w:r>
      <w:r>
        <w:rPr>
          <w:rFonts w:ascii="仿宋" w:hAnsi="仿宋" w:eastAsia="仿宋"/>
          <w:sz w:val="30"/>
          <w:szCs w:val="30"/>
        </w:rPr>
        <w:t>运动专业人身意外伤害保险。本人承诺对参赛期间可能发生的一切人身伤亡和财产损失等</w:t>
      </w:r>
      <w:r>
        <w:rPr>
          <w:rFonts w:hint="eastAsia" w:ascii="仿宋" w:hAnsi="仿宋" w:eastAsia="仿宋"/>
          <w:sz w:val="30"/>
          <w:szCs w:val="30"/>
        </w:rPr>
        <w:t>意外</w:t>
      </w:r>
      <w:r>
        <w:rPr>
          <w:rFonts w:ascii="仿宋" w:hAnsi="仿宋" w:eastAsia="仿宋"/>
          <w:sz w:val="30"/>
          <w:szCs w:val="30"/>
        </w:rPr>
        <w:t>事故，均由本人和代表单位负责，与赛事主办、承办、协办等</w:t>
      </w:r>
      <w:r>
        <w:rPr>
          <w:rFonts w:hint="eastAsia" w:ascii="仿宋" w:hAnsi="仿宋" w:eastAsia="仿宋"/>
          <w:sz w:val="30"/>
          <w:szCs w:val="30"/>
        </w:rPr>
        <w:t>相</w:t>
      </w:r>
      <w:r>
        <w:rPr>
          <w:rFonts w:ascii="仿宋" w:hAnsi="仿宋" w:eastAsia="仿宋"/>
          <w:sz w:val="30"/>
          <w:szCs w:val="30"/>
        </w:rPr>
        <w:t>关单位无关，并承诺放弃追究相关办赛单位责任的权利。</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本人承诺，在比赛期间将认真、文明、公平参赛，遵守相关</w:t>
      </w:r>
      <w:r>
        <w:rPr>
          <w:rFonts w:ascii="仿宋" w:hAnsi="仿宋" w:eastAsia="仿宋"/>
          <w:sz w:val="30"/>
          <w:szCs w:val="30"/>
        </w:rPr>
        <w:t xml:space="preserve">法律、竞赛规则、规程和大会各项规定，尊重裁判，尊重对手，坚决反对使用兴奋剂，不违法、违规使用兴奋剂。如有发生类似事故，愿意承担一切相关责任和后果。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特此声明。</w:t>
      </w:r>
    </w:p>
    <w:p>
      <w:pPr>
        <w:spacing w:line="600" w:lineRule="exact"/>
        <w:ind w:firstLine="600" w:firstLineChars="200"/>
        <w:rPr>
          <w:rFonts w:ascii="仿宋" w:hAnsi="仿宋" w:eastAsia="仿宋"/>
          <w:sz w:val="30"/>
          <w:szCs w:val="30"/>
        </w:rPr>
      </w:pPr>
    </w:p>
    <w:p>
      <w:pPr>
        <w:spacing w:line="600" w:lineRule="exact"/>
        <w:ind w:firstLine="600" w:firstLineChars="200"/>
        <w:rPr>
          <w:rFonts w:ascii="仿宋" w:hAnsi="仿宋" w:eastAsia="仿宋"/>
          <w:sz w:val="30"/>
          <w:szCs w:val="30"/>
        </w:rPr>
      </w:pPr>
      <w:r>
        <w:rPr>
          <w:rFonts w:hint="eastAsia" w:ascii="仿宋" w:hAnsi="仿宋" w:eastAsia="仿宋"/>
          <w:sz w:val="30"/>
          <w:szCs w:val="30"/>
        </w:rPr>
        <w:t>运动员签字：</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教练签字：</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领队签字：</w:t>
      </w:r>
    </w:p>
    <w:p>
      <w:pPr>
        <w:spacing w:line="600" w:lineRule="exact"/>
        <w:rPr>
          <w:rFonts w:ascii="仿宋" w:hAnsi="仿宋" w:eastAsia="仿宋"/>
          <w:sz w:val="30"/>
          <w:szCs w:val="30"/>
        </w:rPr>
      </w:pPr>
    </w:p>
    <w:p>
      <w:pPr>
        <w:spacing w:line="600" w:lineRule="exact"/>
        <w:ind w:firstLine="600" w:firstLineChars="200"/>
        <w:rPr>
          <w:rFonts w:ascii="仿宋" w:hAnsi="仿宋" w:eastAsia="仿宋" w:cs="Calibri"/>
          <w:sz w:val="30"/>
          <w:szCs w:val="30"/>
        </w:rPr>
      </w:pPr>
      <w:r>
        <w:rPr>
          <w:rFonts w:hint="eastAsia" w:ascii="仿宋" w:hAnsi="仿宋" w:eastAsia="仿宋"/>
          <w:sz w:val="30"/>
          <w:szCs w:val="30"/>
        </w:rPr>
        <w:t>日期：</w:t>
      </w:r>
      <w:r>
        <w:rPr>
          <w:rFonts w:ascii="仿宋" w:hAnsi="仿宋" w:eastAsia="仿宋"/>
          <w:sz w:val="30"/>
          <w:szCs w:val="30"/>
        </w:rPr>
        <w:t>202</w:t>
      </w:r>
      <w:r>
        <w:rPr>
          <w:rFonts w:hint="eastAsia" w:ascii="仿宋" w:hAnsi="仿宋" w:eastAsia="仿宋"/>
          <w:sz w:val="30"/>
          <w:szCs w:val="30"/>
        </w:rPr>
        <w:t>3</w:t>
      </w:r>
      <w:r>
        <w:rPr>
          <w:rFonts w:ascii="仿宋" w:hAnsi="仿宋" w:eastAsia="仿宋"/>
          <w:sz w:val="30"/>
          <w:szCs w:val="30"/>
        </w:rPr>
        <w:t xml:space="preserve">年   月 </w:t>
      </w:r>
      <w:r>
        <w:rPr>
          <w:rFonts w:hint="eastAsia" w:ascii="仿宋" w:hAnsi="仿宋" w:eastAsia="仿宋"/>
          <w:sz w:val="30"/>
          <w:szCs w:val="30"/>
        </w:rPr>
        <w:t xml:space="preserve"> </w:t>
      </w:r>
      <w:r>
        <w:rPr>
          <w:rFonts w:ascii="仿宋" w:hAnsi="仿宋" w:eastAsia="仿宋"/>
          <w:sz w:val="30"/>
          <w:szCs w:val="30"/>
        </w:rPr>
        <w:t xml:space="preserve"> 日</w:t>
      </w:r>
    </w:p>
    <w:p>
      <w:pPr>
        <w:widowControl/>
        <w:spacing w:line="600" w:lineRule="exact"/>
        <w:rPr>
          <w:rFonts w:ascii="黑体" w:hAnsi="黑体" w:eastAsia="黑体" w:cs="宋体"/>
          <w:sz w:val="30"/>
          <w:szCs w:val="30"/>
        </w:rPr>
      </w:pPr>
      <w:r>
        <w:rPr>
          <w:rFonts w:ascii="黑体" w:hAnsi="黑体" w:eastAsia="黑体" w:cs="宋体"/>
          <w:sz w:val="30"/>
          <w:szCs w:val="30"/>
        </w:rPr>
        <w:t>附件</w:t>
      </w:r>
      <w:r>
        <w:rPr>
          <w:rFonts w:hint="eastAsia" w:ascii="黑体" w:hAnsi="黑体" w:eastAsia="黑体" w:cs="宋体"/>
          <w:sz w:val="30"/>
          <w:szCs w:val="30"/>
        </w:rPr>
        <w:t>3</w:t>
      </w:r>
    </w:p>
    <w:p>
      <w:pPr>
        <w:widowControl/>
        <w:spacing w:line="600" w:lineRule="exact"/>
        <w:jc w:val="center"/>
        <w:rPr>
          <w:rFonts w:ascii="方正小标宋简体" w:eastAsia="方正小标宋简体"/>
          <w:sz w:val="36"/>
          <w:szCs w:val="36"/>
        </w:rPr>
      </w:pPr>
      <w:r>
        <w:rPr>
          <w:rFonts w:hint="eastAsia" w:ascii="方正小标宋简体" w:eastAsia="方正小标宋简体"/>
          <w:sz w:val="36"/>
          <w:szCs w:val="36"/>
        </w:rPr>
        <w:t>2023年天津市青少年皮划艇静水锦标赛</w:t>
      </w:r>
    </w:p>
    <w:p>
      <w:pPr>
        <w:widowControl/>
        <w:spacing w:line="600" w:lineRule="exact"/>
        <w:jc w:val="center"/>
        <w:rPr>
          <w:rFonts w:ascii="方正小标宋简体" w:eastAsia="方正小标宋简体"/>
          <w:sz w:val="36"/>
          <w:szCs w:val="36"/>
        </w:rPr>
      </w:pPr>
      <w:r>
        <w:rPr>
          <w:rFonts w:ascii="方正小标宋简体" w:eastAsia="方正小标宋简体"/>
          <w:sz w:val="36"/>
          <w:szCs w:val="36"/>
        </w:rPr>
        <w:t>赛风赛纪和反兴奋剂工作责任书</w:t>
      </w:r>
    </w:p>
    <w:p>
      <w:pPr>
        <w:spacing w:line="271" w:lineRule="auto"/>
      </w:pPr>
    </w:p>
    <w:p>
      <w:pPr>
        <w:spacing w:line="600" w:lineRule="exact"/>
        <w:jc w:val="left"/>
        <w:rPr>
          <w:rFonts w:ascii="仿宋" w:hAnsi="仿宋" w:eastAsia="仿宋" w:cs="Calibri"/>
          <w:sz w:val="30"/>
          <w:szCs w:val="30"/>
        </w:rPr>
      </w:pPr>
      <w:r>
        <w:rPr>
          <w:rFonts w:hint="eastAsia" w:ascii="仿宋" w:hAnsi="仿宋" w:eastAsia="仿宋" w:cs="Calibri"/>
          <w:sz w:val="30"/>
          <w:szCs w:val="30"/>
        </w:rPr>
        <w:t xml:space="preserve">    一、本参赛队严格遵守国家法律法规、国家体育总局和天津市体育局的有关规定，遵纪守法、公平竞赛。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二、加强本参赛队赛风赛纪教育，并签订赛风赛纪责任书、同心协力、齐抓共管，积极营造良好的赛场氛围。</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三、本参赛队严格遵守《反兴奋剂条例》和国家体育总局关于反兴奋剂的有关规定，配备专人负责，组织全体运动员、教练员、工作人员学习反兴奋剂的有关规定和知识，并与所属运动员签订反兴奋剂责任书，确保自签订本责任书起不发生任何兴奋剂违规事件。</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四、严格教育、管理、监督所属运动员、教练员、工作人员严格遵守竞赛规程，自觉维护体育竞赛的公正性、严肃性、权威性，遵守赛场纪律，服从裁判，文明参赛，文明观赛。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五、本参赛队在比赛期间，严禁以下行为：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（一）出现兴奋剂违规行为；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（二）违背体育道德进行虚假比赛；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（三）在运动员资格问题上弄虚作假；</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（四）罢赛；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（五）拒绝领奖；</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（六）无故弃权；</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（七）攻击裁判员，干扰裁判员执裁；</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（八）不服从判罚，故意拖延比赛时间；</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（九）对观众有不礼貌的行为；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（十）组织、煽动观众干扰比赛；</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（十一）不服从管理，扰乱赛场秩序；</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（十二）打架斗殴或故意伤人；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（十三）故意损坏比赛器材；</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（十四）向媒体散布不负责的言论；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（十五）向裁判员、组委会工作人员送钱、送物及收送比赛对手钱、物等；</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（十六）其他应给予处罚的行为。</w:t>
      </w: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六、本参赛队如有违规行为，愿意接受组委会的相关处罚。</w:t>
      </w:r>
    </w:p>
    <w:p>
      <w:pPr>
        <w:spacing w:line="600" w:lineRule="exact"/>
        <w:ind w:firstLine="600"/>
        <w:jc w:val="left"/>
        <w:rPr>
          <w:rFonts w:ascii="仿宋" w:hAnsi="仿宋" w:eastAsia="仿宋" w:cs="Calibri"/>
          <w:sz w:val="30"/>
          <w:szCs w:val="30"/>
        </w:rPr>
      </w:pPr>
    </w:p>
    <w:p>
      <w:pPr>
        <w:spacing w:line="600" w:lineRule="exact"/>
        <w:ind w:firstLine="600"/>
        <w:jc w:val="left"/>
        <w:rPr>
          <w:rFonts w:ascii="仿宋" w:hAnsi="仿宋" w:eastAsia="仿宋" w:cs="Calibri"/>
          <w:sz w:val="30"/>
          <w:szCs w:val="30"/>
        </w:rPr>
      </w:pP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参赛代表队（盖章）：</w:t>
      </w:r>
    </w:p>
    <w:p>
      <w:pPr>
        <w:spacing w:line="600" w:lineRule="exact"/>
        <w:ind w:firstLine="600"/>
        <w:jc w:val="left"/>
        <w:rPr>
          <w:rFonts w:ascii="仿宋" w:hAnsi="仿宋" w:eastAsia="仿宋" w:cs="Calibri"/>
          <w:sz w:val="30"/>
          <w:szCs w:val="30"/>
        </w:rPr>
      </w:pP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领队签字：</w:t>
      </w:r>
    </w:p>
    <w:p>
      <w:pPr>
        <w:spacing w:line="600" w:lineRule="exact"/>
        <w:ind w:firstLine="600"/>
        <w:jc w:val="left"/>
        <w:rPr>
          <w:rFonts w:ascii="仿宋" w:hAnsi="仿宋" w:eastAsia="仿宋" w:cs="Calibri"/>
          <w:sz w:val="30"/>
          <w:szCs w:val="30"/>
        </w:rPr>
      </w:pPr>
    </w:p>
    <w:p>
      <w:pPr>
        <w:spacing w:line="600" w:lineRule="exact"/>
        <w:ind w:firstLine="600"/>
        <w:jc w:val="left"/>
        <w:rPr>
          <w:rFonts w:ascii="仿宋" w:hAnsi="仿宋" w:eastAsia="仿宋" w:cs="Calibri"/>
          <w:sz w:val="30"/>
          <w:szCs w:val="30"/>
        </w:rPr>
      </w:pPr>
      <w:r>
        <w:rPr>
          <w:rFonts w:hint="eastAsia" w:ascii="仿宋" w:hAnsi="仿宋" w:eastAsia="仿宋" w:cs="Calibri"/>
          <w:sz w:val="30"/>
          <w:szCs w:val="30"/>
        </w:rPr>
        <w:t>日期：2023年    月    日</w:t>
      </w:r>
    </w:p>
    <w:p>
      <w:pPr>
        <w:spacing w:line="600" w:lineRule="exact"/>
        <w:jc w:val="left"/>
        <w:rPr>
          <w:rFonts w:ascii="仿宋" w:hAnsi="仿宋" w:eastAsia="仿宋" w:cs="Calibri"/>
          <w:sz w:val="30"/>
          <w:szCs w:val="30"/>
        </w:rPr>
      </w:pPr>
    </w:p>
    <w:p>
      <w:pPr>
        <w:snapToGrid w:val="0"/>
        <w:ind w:firstLine="960" w:firstLineChars="400"/>
        <w:rPr>
          <w:rFonts w:ascii="宋体" w:hAnsi="宋体" w:eastAsia="宋体"/>
          <w:sz w:val="24"/>
          <w:szCs w:val="24"/>
        </w:rPr>
      </w:pP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imes New Roman Regular">
    <w:altName w:val="Times New Roman"/>
    <w:panose1 w:val="00000000000000000000"/>
    <w:charset w:val="00"/>
    <w:family w:val="auto"/>
    <w:pitch w:val="default"/>
    <w:sig w:usb0="00000000" w:usb1="00000000"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RkMTRmMDQyZGNhMjNlNjcyYzRlM2RkYzBmNzIwMmYifQ=="/>
  </w:docVars>
  <w:rsids>
    <w:rsidRoot w:val="001A6DB5"/>
    <w:rsid w:val="00071B5B"/>
    <w:rsid w:val="001817E1"/>
    <w:rsid w:val="001A6DB5"/>
    <w:rsid w:val="001D2F57"/>
    <w:rsid w:val="0023790E"/>
    <w:rsid w:val="00241FF0"/>
    <w:rsid w:val="002A2075"/>
    <w:rsid w:val="002B3B98"/>
    <w:rsid w:val="002B3EB0"/>
    <w:rsid w:val="002B4142"/>
    <w:rsid w:val="002C5E44"/>
    <w:rsid w:val="0030280E"/>
    <w:rsid w:val="00394101"/>
    <w:rsid w:val="003A0A65"/>
    <w:rsid w:val="003A4208"/>
    <w:rsid w:val="00454EB7"/>
    <w:rsid w:val="00473B88"/>
    <w:rsid w:val="004C1F4D"/>
    <w:rsid w:val="004C5C64"/>
    <w:rsid w:val="005677E0"/>
    <w:rsid w:val="005C442B"/>
    <w:rsid w:val="005C5062"/>
    <w:rsid w:val="006700AE"/>
    <w:rsid w:val="00681F4D"/>
    <w:rsid w:val="00690C01"/>
    <w:rsid w:val="006A29BF"/>
    <w:rsid w:val="006B6B29"/>
    <w:rsid w:val="006E0744"/>
    <w:rsid w:val="006F4397"/>
    <w:rsid w:val="0076262B"/>
    <w:rsid w:val="0079513D"/>
    <w:rsid w:val="007A355F"/>
    <w:rsid w:val="007A7112"/>
    <w:rsid w:val="007D423E"/>
    <w:rsid w:val="0081505E"/>
    <w:rsid w:val="008B6F59"/>
    <w:rsid w:val="009142E3"/>
    <w:rsid w:val="00983A2D"/>
    <w:rsid w:val="009F5F2E"/>
    <w:rsid w:val="00A3400D"/>
    <w:rsid w:val="00A72B3A"/>
    <w:rsid w:val="00A747AC"/>
    <w:rsid w:val="00AB0F48"/>
    <w:rsid w:val="00AC1FE9"/>
    <w:rsid w:val="00B8294F"/>
    <w:rsid w:val="00BA2786"/>
    <w:rsid w:val="00C63D04"/>
    <w:rsid w:val="00C65F51"/>
    <w:rsid w:val="00CC69ED"/>
    <w:rsid w:val="00D14D3F"/>
    <w:rsid w:val="00D67C4D"/>
    <w:rsid w:val="00D77B37"/>
    <w:rsid w:val="00D812AF"/>
    <w:rsid w:val="00DD0AE9"/>
    <w:rsid w:val="00DF6DF1"/>
    <w:rsid w:val="00E73D59"/>
    <w:rsid w:val="00EA2CB7"/>
    <w:rsid w:val="00F201AE"/>
    <w:rsid w:val="00F32A42"/>
    <w:rsid w:val="00F357D2"/>
    <w:rsid w:val="00F41F7E"/>
    <w:rsid w:val="00F56805"/>
    <w:rsid w:val="00FC796A"/>
    <w:rsid w:val="00FD3A84"/>
    <w:rsid w:val="00FE77AD"/>
    <w:rsid w:val="00FF1FB1"/>
    <w:rsid w:val="2DB41456"/>
    <w:rsid w:val="341F6410"/>
    <w:rsid w:val="366D49B0"/>
    <w:rsid w:val="3CE60F00"/>
    <w:rsid w:val="633914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themeColor="hyperlink"/>
      <w:u w:val="single"/>
    </w:rPr>
  </w:style>
  <w:style w:type="character" w:customStyle="1" w:styleId="11">
    <w:name w:val="页眉 Char"/>
    <w:basedOn w:val="8"/>
    <w:link w:val="5"/>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1 Char"/>
    <w:basedOn w:val="8"/>
    <w:link w:val="2"/>
    <w:qFormat/>
    <w:uiPriority w:val="9"/>
    <w:rPr>
      <w:b/>
      <w:bCs/>
      <w:kern w:val="44"/>
      <w:sz w:val="44"/>
      <w:szCs w:val="44"/>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3118</Words>
  <Characters>3239</Characters>
  <Lines>26</Lines>
  <Paragraphs>7</Paragraphs>
  <TotalTime>1</TotalTime>
  <ScaleCrop>false</ScaleCrop>
  <LinksUpToDate>false</LinksUpToDate>
  <CharactersWithSpaces>3465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2022-05-14T08:58:00Z</dcterms:created>
  <dc:creator>Dell</dc:creator>
  <cp:lastModifiedBy>遇见</cp:lastModifiedBy>
  <cp:lastPrinted>2022-05-14T08:57:00Z</cp:lastPrinted>
  <dcterms:modified xsi:type="dcterms:W3CDTF">2023-05-16T01:58:51Z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381816A5028D4B20BB8592E8550C321B</vt:lpwstr>
  </property>
</Properties>
</file>