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7D" w:rsidRDefault="00146D94">
      <w:pPr>
        <w:spacing w:line="540" w:lineRule="exact"/>
        <w:jc w:val="center"/>
        <w:rPr>
          <w:rFonts w:ascii="方正小标宋简体" w:eastAsia="方正小标宋简体" w:hAnsiTheme="minorEastAsia" w:hint="eastAsia"/>
          <w:b/>
          <w:sz w:val="44"/>
          <w:szCs w:val="44"/>
        </w:rPr>
      </w:pPr>
      <w:r w:rsidRPr="003470CC">
        <w:rPr>
          <w:rFonts w:ascii="方正小标宋简体" w:eastAsia="方正小标宋简体" w:hAnsiTheme="minorEastAsia"/>
          <w:b/>
          <w:sz w:val="44"/>
          <w:szCs w:val="44"/>
        </w:rPr>
        <w:t>天津市第</w:t>
      </w:r>
      <w:r w:rsidRPr="003470CC">
        <w:rPr>
          <w:rFonts w:ascii="方正小标宋简体" w:eastAsia="方正小标宋简体" w:hAnsiTheme="minorEastAsia" w:hint="eastAsia"/>
          <w:b/>
          <w:sz w:val="44"/>
          <w:szCs w:val="44"/>
        </w:rPr>
        <w:t>九</w:t>
      </w:r>
      <w:r w:rsidRPr="003470CC">
        <w:rPr>
          <w:rFonts w:ascii="方正小标宋简体" w:eastAsia="方正小标宋简体" w:hAnsiTheme="minorEastAsia"/>
          <w:b/>
          <w:sz w:val="44"/>
          <w:szCs w:val="44"/>
        </w:rPr>
        <w:t>届乒乓球业余联赛</w:t>
      </w:r>
      <w:r w:rsidR="003470CC" w:rsidRPr="003470CC">
        <w:rPr>
          <w:rFonts w:ascii="方正小标宋简体" w:eastAsia="方正小标宋简体" w:hAnsiTheme="minorEastAsia" w:hint="eastAsia"/>
          <w:b/>
          <w:sz w:val="44"/>
          <w:szCs w:val="44"/>
        </w:rPr>
        <w:t>（单打）</w:t>
      </w:r>
      <w:r w:rsidRPr="003470CC">
        <w:rPr>
          <w:rFonts w:ascii="方正小标宋简体" w:eastAsia="方正小标宋简体" w:hAnsiTheme="minorEastAsia" w:hint="eastAsia"/>
          <w:b/>
          <w:sz w:val="44"/>
          <w:szCs w:val="44"/>
        </w:rPr>
        <w:t>暨</w:t>
      </w:r>
    </w:p>
    <w:p w:rsidR="003470CC" w:rsidRPr="003470CC" w:rsidRDefault="00146D94">
      <w:pPr>
        <w:spacing w:line="54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 w:rsidRPr="003470CC">
        <w:rPr>
          <w:rFonts w:ascii="方正小标宋简体" w:eastAsia="方正小标宋简体" w:hAnsiTheme="minorEastAsia" w:hint="eastAsia"/>
          <w:b/>
          <w:sz w:val="44"/>
          <w:szCs w:val="44"/>
        </w:rPr>
        <w:t>“我要上全运”天津市选拔赛（第1次）</w:t>
      </w:r>
    </w:p>
    <w:p w:rsidR="00A044EC" w:rsidRPr="003470CC" w:rsidRDefault="00146D94">
      <w:pPr>
        <w:spacing w:line="54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 w:rsidRPr="003470CC">
        <w:rPr>
          <w:rFonts w:ascii="方正小标宋简体" w:eastAsia="方正小标宋简体" w:hAnsiTheme="minorEastAsia"/>
          <w:b/>
          <w:sz w:val="44"/>
          <w:szCs w:val="44"/>
        </w:rPr>
        <w:t>竞赛规程</w:t>
      </w:r>
    </w:p>
    <w:p w:rsidR="00A044EC" w:rsidRPr="003470CC" w:rsidRDefault="00A044EC">
      <w:pPr>
        <w:pStyle w:val="Default"/>
        <w:spacing w:after="0" w:line="540" w:lineRule="exact"/>
        <w:jc w:val="center"/>
        <w:rPr>
          <w:rFonts w:ascii="仿宋" w:eastAsia="仿宋" w:hAnsi="仿宋" w:cs="华文仿宋"/>
          <w:b/>
          <w:sz w:val="32"/>
          <w:szCs w:val="32"/>
        </w:rPr>
      </w:pPr>
    </w:p>
    <w:p w:rsidR="00A044EC" w:rsidRPr="003470CC" w:rsidRDefault="00146D9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/>
          <w:b/>
          <w:sz w:val="32"/>
          <w:szCs w:val="32"/>
        </w:rPr>
        <w:t xml:space="preserve">    </w:t>
      </w:r>
      <w:r w:rsidRPr="003470CC">
        <w:rPr>
          <w:rFonts w:ascii="仿宋" w:eastAsia="仿宋" w:hAnsi="仿宋" w:hint="eastAsia"/>
          <w:b/>
          <w:sz w:val="32"/>
          <w:szCs w:val="32"/>
        </w:rPr>
        <w:t>一、主办单位：天津市体育局</w:t>
      </w:r>
    </w:p>
    <w:p w:rsidR="00A044EC" w:rsidRPr="003470CC" w:rsidRDefault="00146D9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 w:hint="eastAsia"/>
          <w:b/>
          <w:sz w:val="32"/>
          <w:szCs w:val="32"/>
        </w:rPr>
        <w:t xml:space="preserve">    二、承办单位：天津市小球运动管理中心</w:t>
      </w:r>
    </w:p>
    <w:p w:rsidR="00A044EC" w:rsidRPr="003470CC" w:rsidRDefault="00146D9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 w:hint="eastAsia"/>
          <w:b/>
          <w:sz w:val="32"/>
          <w:szCs w:val="32"/>
        </w:rPr>
        <w:t xml:space="preserve">                  天津市乒乓球运动协会</w:t>
      </w:r>
    </w:p>
    <w:p w:rsidR="00A044EC" w:rsidRPr="003470CC" w:rsidRDefault="00146D94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b/>
          <w:sz w:val="32"/>
          <w:szCs w:val="32"/>
        </w:rPr>
        <w:t xml:space="preserve">    三</w:t>
      </w:r>
      <w:r w:rsidRPr="003470CC">
        <w:rPr>
          <w:rFonts w:ascii="仿宋" w:eastAsia="仿宋" w:hAnsi="仿宋"/>
          <w:b/>
          <w:sz w:val="32"/>
          <w:szCs w:val="32"/>
        </w:rPr>
        <w:t>、比赛时间和地点</w:t>
      </w:r>
      <w:r w:rsidRPr="003470CC">
        <w:rPr>
          <w:rFonts w:ascii="仿宋" w:eastAsia="仿宋" w:hAnsi="仿宋" w:hint="eastAsia"/>
          <w:b/>
          <w:sz w:val="32"/>
          <w:szCs w:val="32"/>
        </w:rPr>
        <w:t>：</w:t>
      </w:r>
      <w:r w:rsidRPr="003470CC">
        <w:rPr>
          <w:rFonts w:ascii="仿宋" w:eastAsia="仿宋" w:hAnsi="仿宋" w:hint="eastAsia"/>
          <w:sz w:val="32"/>
          <w:szCs w:val="32"/>
        </w:rPr>
        <w:t>2023年11月</w:t>
      </w:r>
      <w:r w:rsidR="003470CC" w:rsidRPr="003470CC">
        <w:rPr>
          <w:rFonts w:ascii="仿宋" w:eastAsia="仿宋" w:hAnsi="仿宋" w:hint="eastAsia"/>
          <w:sz w:val="32"/>
          <w:szCs w:val="32"/>
        </w:rPr>
        <w:t>25日</w:t>
      </w:r>
      <w:r w:rsidRPr="003470CC">
        <w:rPr>
          <w:rFonts w:ascii="仿宋" w:eastAsia="仿宋" w:hAnsi="仿宋" w:hint="eastAsia"/>
          <w:sz w:val="32"/>
          <w:szCs w:val="32"/>
        </w:rPr>
        <w:t>至12月</w:t>
      </w:r>
      <w:r w:rsidR="003470CC" w:rsidRPr="003470CC">
        <w:rPr>
          <w:rFonts w:ascii="仿宋" w:eastAsia="仿宋" w:hAnsi="仿宋" w:hint="eastAsia"/>
          <w:sz w:val="32"/>
          <w:szCs w:val="32"/>
        </w:rPr>
        <w:t>10日</w:t>
      </w:r>
      <w:r w:rsidRPr="003470CC">
        <w:rPr>
          <w:rFonts w:ascii="仿宋" w:eastAsia="仿宋" w:hAnsi="仿宋" w:hint="eastAsia"/>
          <w:sz w:val="32"/>
          <w:szCs w:val="32"/>
        </w:rPr>
        <w:t>周末</w:t>
      </w:r>
      <w:r w:rsidR="0072481F">
        <w:rPr>
          <w:rFonts w:ascii="仿宋" w:eastAsia="仿宋" w:hAnsi="仿宋" w:hint="eastAsia"/>
          <w:sz w:val="32"/>
          <w:szCs w:val="32"/>
        </w:rPr>
        <w:t>在天津</w:t>
      </w:r>
      <w:r w:rsidRPr="003470CC">
        <w:rPr>
          <w:rFonts w:ascii="仿宋" w:eastAsia="仿宋" w:hAnsi="仿宋" w:hint="eastAsia"/>
          <w:sz w:val="32"/>
          <w:szCs w:val="32"/>
        </w:rPr>
        <w:t>团泊体育中心</w:t>
      </w:r>
      <w:r w:rsidR="0072481F">
        <w:rPr>
          <w:rFonts w:ascii="仿宋" w:eastAsia="仿宋" w:hAnsi="仿宋" w:hint="eastAsia"/>
          <w:sz w:val="32"/>
          <w:szCs w:val="32"/>
        </w:rPr>
        <w:t>综合训练馆</w:t>
      </w:r>
      <w:r w:rsidRPr="003470CC">
        <w:rPr>
          <w:rFonts w:ascii="仿宋" w:eastAsia="仿宋" w:hAnsi="仿宋" w:hint="eastAsia"/>
          <w:sz w:val="32"/>
          <w:szCs w:val="32"/>
        </w:rPr>
        <w:t>西C二楼乒乓球馆举行。</w:t>
      </w:r>
    </w:p>
    <w:p w:rsidR="00A044EC" w:rsidRPr="003470CC" w:rsidRDefault="00146D94">
      <w:pPr>
        <w:pStyle w:val="ad"/>
        <w:spacing w:line="540" w:lineRule="exact"/>
        <w:ind w:firstLine="0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b/>
          <w:sz w:val="32"/>
          <w:szCs w:val="32"/>
        </w:rPr>
        <w:t xml:space="preserve">    </w:t>
      </w:r>
      <w:r w:rsidRPr="003470CC">
        <w:rPr>
          <w:rFonts w:ascii="仿宋" w:eastAsia="仿宋" w:hAnsi="仿宋" w:hint="eastAsia"/>
          <w:b/>
          <w:sz w:val="32"/>
          <w:szCs w:val="32"/>
        </w:rPr>
        <w:t>四</w:t>
      </w:r>
      <w:r w:rsidRPr="003470CC">
        <w:rPr>
          <w:rFonts w:ascii="仿宋" w:eastAsia="仿宋" w:hAnsi="仿宋"/>
          <w:b/>
          <w:sz w:val="32"/>
          <w:szCs w:val="32"/>
        </w:rPr>
        <w:t>、竞赛项目</w:t>
      </w:r>
      <w:r w:rsidRPr="003470CC">
        <w:rPr>
          <w:rFonts w:ascii="仿宋" w:eastAsia="仿宋" w:hAnsi="仿宋" w:hint="eastAsia"/>
          <w:b/>
          <w:sz w:val="32"/>
          <w:szCs w:val="32"/>
        </w:rPr>
        <w:t>：</w:t>
      </w:r>
      <w:r w:rsidRPr="003470CC">
        <w:rPr>
          <w:rFonts w:ascii="仿宋" w:eastAsia="仿宋" w:hAnsi="仿宋" w:hint="eastAsia"/>
          <w:sz w:val="32"/>
          <w:szCs w:val="32"/>
        </w:rPr>
        <w:t>男子单打、女子单打</w:t>
      </w:r>
    </w:p>
    <w:p w:rsidR="00A044EC" w:rsidRPr="003470CC" w:rsidRDefault="00146D9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/>
          <w:b/>
          <w:sz w:val="32"/>
          <w:szCs w:val="32"/>
        </w:rPr>
        <w:t xml:space="preserve">    </w:t>
      </w:r>
      <w:r w:rsidRPr="003470CC">
        <w:rPr>
          <w:rFonts w:ascii="仿宋" w:eastAsia="仿宋" w:hAnsi="仿宋" w:hint="eastAsia"/>
          <w:b/>
          <w:sz w:val="32"/>
          <w:szCs w:val="32"/>
        </w:rPr>
        <w:t>五、年龄组：</w:t>
      </w:r>
    </w:p>
    <w:p w:rsidR="00A044EC" w:rsidRPr="003470CC" w:rsidRDefault="00146D94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 xml:space="preserve">    （一）A组：1986年1月1日-2000年12月31日出生；</w:t>
      </w:r>
    </w:p>
    <w:p w:rsidR="00A044EC" w:rsidRPr="003470CC" w:rsidRDefault="00146D94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 xml:space="preserve">    （二）B组：1976年1月1日-1985年12月31日出生；</w:t>
      </w:r>
    </w:p>
    <w:p w:rsidR="00A044EC" w:rsidRPr="003470CC" w:rsidRDefault="00146D94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 xml:space="preserve">    （三）C组：1966年1月1日-1975年12月31日出生；</w:t>
      </w:r>
    </w:p>
    <w:p w:rsidR="00A044EC" w:rsidRPr="003470CC" w:rsidRDefault="00146D94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 xml:space="preserve">    （四）D组：1956年1月1日-1965年12月31日出生。</w:t>
      </w:r>
    </w:p>
    <w:p w:rsidR="00A044EC" w:rsidRPr="003470CC" w:rsidRDefault="00146D9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 w:hint="eastAsia"/>
          <w:b/>
          <w:sz w:val="32"/>
          <w:szCs w:val="32"/>
        </w:rPr>
        <w:t xml:space="preserve">    六</w:t>
      </w:r>
      <w:r w:rsidRPr="003470CC">
        <w:rPr>
          <w:rFonts w:ascii="仿宋" w:eastAsia="仿宋" w:hAnsi="仿宋"/>
          <w:b/>
          <w:sz w:val="32"/>
          <w:szCs w:val="32"/>
        </w:rPr>
        <w:t>、参赛资格</w:t>
      </w:r>
    </w:p>
    <w:p w:rsidR="00A044EC" w:rsidRPr="003470CC" w:rsidRDefault="00146D94">
      <w:pPr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3470CC">
        <w:rPr>
          <w:rFonts w:ascii="仿宋" w:eastAsia="仿宋" w:hAnsi="仿宋" w:cs="华文仿宋" w:hint="eastAsia"/>
          <w:sz w:val="32"/>
          <w:szCs w:val="32"/>
        </w:rPr>
        <w:t xml:space="preserve">    </w:t>
      </w:r>
      <w:r w:rsidRPr="003470CC">
        <w:rPr>
          <w:rFonts w:ascii="仿宋" w:eastAsia="仿宋" w:hAnsi="仿宋" w:cs="华文仿宋"/>
          <w:sz w:val="32"/>
          <w:szCs w:val="32"/>
        </w:rPr>
        <w:t>（一）</w:t>
      </w:r>
      <w:r w:rsidRPr="003470CC">
        <w:rPr>
          <w:rFonts w:ascii="仿宋" w:eastAsia="仿宋" w:hAnsi="仿宋" w:cs="华文仿宋" w:hint="eastAsia"/>
          <w:sz w:val="32"/>
          <w:szCs w:val="32"/>
        </w:rPr>
        <w:t>参加业余联赛：</w:t>
      </w:r>
      <w:r w:rsidRPr="003470CC">
        <w:rPr>
          <w:rFonts w:ascii="仿宋" w:eastAsia="仿宋" w:hAnsi="仿宋" w:cs="宋体"/>
          <w:color w:val="000000"/>
          <w:sz w:val="32"/>
          <w:szCs w:val="32"/>
        </w:rPr>
        <w:t>应具有天津市户籍或连续在本市工作、学习、生活满3个月以上的中外籍人士；</w:t>
      </w:r>
    </w:p>
    <w:p w:rsidR="00A044EC" w:rsidRPr="003470CC" w:rsidRDefault="00146D94">
      <w:pPr>
        <w:widowControl/>
        <w:shd w:val="clear" w:color="auto" w:fill="FFFFFF"/>
        <w:spacing w:line="480" w:lineRule="atLeast"/>
        <w:ind w:firstLine="480"/>
        <w:jc w:val="both"/>
        <w:rPr>
          <w:rFonts w:ascii="仿宋" w:eastAsia="仿宋" w:hAnsi="仿宋" w:cs="宋体"/>
          <w:color w:val="000000"/>
          <w:sz w:val="32"/>
          <w:szCs w:val="32"/>
        </w:rPr>
      </w:pPr>
      <w:r w:rsidRPr="003470CC">
        <w:rPr>
          <w:rFonts w:ascii="仿宋" w:eastAsia="仿宋" w:hAnsi="仿宋" w:cs="宋体" w:hint="eastAsia"/>
          <w:color w:val="000000"/>
          <w:sz w:val="32"/>
          <w:szCs w:val="32"/>
        </w:rPr>
        <w:t xml:space="preserve"> （二）参加“我要上全运”选拔赛：中华人民共和国公民，并具有2023年8月29日之前的天津市户籍、长期居住或行业（行业体协）人员。户籍以身份证并户口本为依据，长期居住地以居住证并社保缴纳记录为依据，行业以工作证或劳动合同为依据,同时提供企业工资证明或纳税、社保证明等。</w:t>
      </w:r>
    </w:p>
    <w:p w:rsidR="00A044EC" w:rsidRPr="003470CC" w:rsidRDefault="00146D94">
      <w:pPr>
        <w:spacing w:line="560" w:lineRule="exact"/>
        <w:ind w:firstLine="645"/>
        <w:rPr>
          <w:rFonts w:ascii="仿宋" w:eastAsia="仿宋" w:hAnsi="仿宋" w:cs="宋体"/>
          <w:color w:val="000000"/>
          <w:sz w:val="32"/>
          <w:szCs w:val="32"/>
        </w:rPr>
      </w:pPr>
      <w:r w:rsidRPr="003470CC">
        <w:rPr>
          <w:rFonts w:ascii="仿宋" w:eastAsia="仿宋" w:hAnsi="仿宋" w:cs="宋体"/>
          <w:color w:val="000000"/>
          <w:sz w:val="32"/>
          <w:szCs w:val="32"/>
        </w:rPr>
        <w:t>（</w:t>
      </w:r>
      <w:r w:rsidRPr="003470CC">
        <w:rPr>
          <w:rFonts w:ascii="仿宋" w:eastAsia="仿宋" w:hAnsi="仿宋" w:cs="宋体" w:hint="eastAsia"/>
          <w:color w:val="000000"/>
          <w:sz w:val="32"/>
          <w:szCs w:val="32"/>
        </w:rPr>
        <w:t>三</w:t>
      </w:r>
      <w:r w:rsidRPr="003470CC">
        <w:rPr>
          <w:rFonts w:ascii="仿宋" w:eastAsia="仿宋" w:hAnsi="仿宋" w:cs="宋体"/>
          <w:color w:val="000000"/>
          <w:sz w:val="32"/>
          <w:szCs w:val="32"/>
        </w:rPr>
        <w:t>）身体健康，具有参加项目所需的身体条件及运动能</w:t>
      </w:r>
      <w:r w:rsidRPr="003470CC">
        <w:rPr>
          <w:rFonts w:ascii="仿宋" w:eastAsia="仿宋" w:hAnsi="仿宋" w:cs="宋体"/>
          <w:color w:val="000000"/>
          <w:sz w:val="32"/>
          <w:szCs w:val="32"/>
        </w:rPr>
        <w:lastRenderedPageBreak/>
        <w:t>力；</w:t>
      </w:r>
    </w:p>
    <w:p w:rsidR="00A044EC" w:rsidRPr="003470CC" w:rsidRDefault="00146D94">
      <w:pPr>
        <w:spacing w:line="560" w:lineRule="exact"/>
        <w:ind w:firstLine="645"/>
        <w:rPr>
          <w:rFonts w:ascii="仿宋" w:eastAsia="仿宋" w:hAnsi="仿宋" w:cs="宋体"/>
          <w:color w:val="000000"/>
          <w:sz w:val="32"/>
          <w:szCs w:val="32"/>
        </w:rPr>
      </w:pPr>
      <w:r w:rsidRPr="003470CC">
        <w:rPr>
          <w:rFonts w:ascii="仿宋" w:eastAsia="仿宋" w:hAnsi="仿宋" w:cs="宋体"/>
          <w:color w:val="000000"/>
          <w:sz w:val="32"/>
          <w:szCs w:val="32"/>
        </w:rPr>
        <w:t>（</w:t>
      </w:r>
      <w:r w:rsidRPr="003470CC">
        <w:rPr>
          <w:rFonts w:ascii="仿宋" w:eastAsia="仿宋" w:hAnsi="仿宋" w:cs="宋体" w:hint="eastAsia"/>
          <w:color w:val="000000"/>
          <w:sz w:val="32"/>
          <w:szCs w:val="32"/>
        </w:rPr>
        <w:t>四</w:t>
      </w:r>
      <w:r w:rsidRPr="003470CC">
        <w:rPr>
          <w:rFonts w:ascii="仿宋" w:eastAsia="仿宋" w:hAnsi="仿宋" w:cs="宋体"/>
          <w:color w:val="000000"/>
          <w:sz w:val="32"/>
          <w:szCs w:val="32"/>
        </w:rPr>
        <w:t>）符合各参赛项目年龄等各项比赛的相关规定要求；</w:t>
      </w:r>
    </w:p>
    <w:p w:rsidR="00A044EC" w:rsidRPr="003470CC" w:rsidRDefault="00146D94">
      <w:pPr>
        <w:spacing w:line="560" w:lineRule="exact"/>
        <w:ind w:firstLine="645"/>
        <w:rPr>
          <w:rFonts w:ascii="仿宋" w:eastAsia="仿宋" w:hAnsi="仿宋" w:cs="宋体"/>
          <w:color w:val="000000"/>
          <w:sz w:val="32"/>
          <w:szCs w:val="32"/>
        </w:rPr>
      </w:pPr>
      <w:r w:rsidRPr="003470CC">
        <w:rPr>
          <w:rFonts w:ascii="仿宋" w:eastAsia="仿宋" w:hAnsi="仿宋" w:cs="宋体"/>
          <w:color w:val="000000"/>
          <w:sz w:val="32"/>
          <w:szCs w:val="32"/>
        </w:rPr>
        <w:t>（</w:t>
      </w:r>
      <w:r w:rsidRPr="003470CC">
        <w:rPr>
          <w:rFonts w:ascii="仿宋" w:eastAsia="仿宋" w:hAnsi="仿宋" w:cs="宋体" w:hint="eastAsia"/>
          <w:color w:val="000000"/>
          <w:sz w:val="32"/>
          <w:szCs w:val="32"/>
        </w:rPr>
        <w:t>五</w:t>
      </w:r>
      <w:r w:rsidRPr="003470CC">
        <w:rPr>
          <w:rFonts w:ascii="仿宋" w:eastAsia="仿宋" w:hAnsi="仿宋" w:cs="宋体"/>
          <w:color w:val="000000"/>
          <w:sz w:val="32"/>
          <w:szCs w:val="32"/>
        </w:rPr>
        <w:t>）以各区、机关、企事业单位、学校、驻津单位、驻津部队，体育社团、体育俱乐部</w:t>
      </w:r>
      <w:r w:rsidRPr="003470CC">
        <w:rPr>
          <w:rFonts w:ascii="仿宋" w:eastAsia="仿宋" w:hAnsi="仿宋" w:cs="宋体" w:hint="eastAsia"/>
          <w:color w:val="000000"/>
          <w:sz w:val="32"/>
          <w:szCs w:val="32"/>
        </w:rPr>
        <w:t>及个人名义</w:t>
      </w:r>
      <w:r w:rsidRPr="003470CC">
        <w:rPr>
          <w:rFonts w:ascii="仿宋" w:eastAsia="仿宋" w:hAnsi="仿宋" w:cs="宋体"/>
          <w:color w:val="000000"/>
          <w:sz w:val="32"/>
          <w:szCs w:val="32"/>
        </w:rPr>
        <w:t>报名参加比赛</w:t>
      </w:r>
      <w:r w:rsidRPr="003470CC">
        <w:rPr>
          <w:rFonts w:ascii="仿宋" w:eastAsia="仿宋" w:hAnsi="仿宋" w:cs="宋体" w:hint="eastAsia"/>
          <w:color w:val="000000"/>
          <w:sz w:val="32"/>
          <w:szCs w:val="32"/>
        </w:rPr>
        <w:t>；</w:t>
      </w:r>
    </w:p>
    <w:p w:rsidR="00A044EC" w:rsidRPr="003470CC" w:rsidRDefault="00146D94">
      <w:pPr>
        <w:tabs>
          <w:tab w:val="left" w:pos="1080"/>
        </w:tabs>
        <w:snapToGrid w:val="0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3470CC">
        <w:rPr>
          <w:rFonts w:ascii="仿宋" w:eastAsia="仿宋" w:hAnsi="仿宋" w:cs="宋体"/>
          <w:color w:val="000000"/>
          <w:sz w:val="32"/>
          <w:szCs w:val="32"/>
        </w:rPr>
        <w:t xml:space="preserve">    （</w:t>
      </w:r>
      <w:r w:rsidRPr="003470CC">
        <w:rPr>
          <w:rFonts w:ascii="仿宋" w:eastAsia="仿宋" w:hAnsi="仿宋" w:cs="宋体" w:hint="eastAsia"/>
          <w:color w:val="000000"/>
          <w:sz w:val="32"/>
          <w:szCs w:val="32"/>
        </w:rPr>
        <w:t>六</w:t>
      </w:r>
      <w:r w:rsidRPr="003470CC">
        <w:rPr>
          <w:rFonts w:ascii="仿宋" w:eastAsia="仿宋" w:hAnsi="仿宋" w:cs="宋体"/>
          <w:color w:val="000000"/>
          <w:sz w:val="32"/>
          <w:szCs w:val="32"/>
        </w:rPr>
        <w:t>）市优秀运动队的现役运动员不得参赛；</w:t>
      </w:r>
    </w:p>
    <w:p w:rsidR="00A044EC" w:rsidRPr="003470CC" w:rsidRDefault="00146D94">
      <w:pPr>
        <w:tabs>
          <w:tab w:val="left" w:pos="1080"/>
        </w:tabs>
        <w:snapToGrid w:val="0"/>
        <w:spacing w:line="560" w:lineRule="exact"/>
        <w:ind w:left="960" w:hanging="960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cs="华文仿宋"/>
          <w:sz w:val="32"/>
          <w:szCs w:val="32"/>
        </w:rPr>
        <w:t xml:space="preserve">    （</w:t>
      </w:r>
      <w:r w:rsidRPr="003470CC">
        <w:rPr>
          <w:rFonts w:ascii="仿宋" w:eastAsia="仿宋" w:hAnsi="仿宋" w:cs="华文仿宋" w:hint="eastAsia"/>
          <w:sz w:val="32"/>
          <w:szCs w:val="32"/>
        </w:rPr>
        <w:t>七</w:t>
      </w:r>
      <w:r w:rsidRPr="003470CC">
        <w:rPr>
          <w:rFonts w:ascii="仿宋" w:eastAsia="仿宋" w:hAnsi="仿宋" w:cs="华文仿宋"/>
          <w:sz w:val="32"/>
          <w:szCs w:val="32"/>
        </w:rPr>
        <w:t>）参赛人员个人办理比赛期间的人身意外伤害保险</w:t>
      </w:r>
      <w:r w:rsidRPr="003470CC">
        <w:rPr>
          <w:rFonts w:ascii="仿宋" w:eastAsia="仿宋" w:hAnsi="仿宋"/>
          <w:sz w:val="32"/>
          <w:szCs w:val="32"/>
        </w:rPr>
        <w:t>和</w:t>
      </w:r>
    </w:p>
    <w:p w:rsidR="00A044EC" w:rsidRPr="003470CC" w:rsidRDefault="00146D94">
      <w:pPr>
        <w:tabs>
          <w:tab w:val="left" w:pos="1080"/>
        </w:tabs>
        <w:snapToGrid w:val="0"/>
        <w:spacing w:line="560" w:lineRule="exact"/>
        <w:ind w:left="960" w:hanging="960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>意外医疗保险，比赛期间及比赛往返途中出现一切问题由参赛</w:t>
      </w:r>
    </w:p>
    <w:p w:rsidR="00A044EC" w:rsidRPr="003470CC" w:rsidRDefault="00146D94">
      <w:pPr>
        <w:tabs>
          <w:tab w:val="left" w:pos="1080"/>
        </w:tabs>
        <w:snapToGrid w:val="0"/>
        <w:spacing w:line="560" w:lineRule="exact"/>
        <w:ind w:left="960" w:hanging="960"/>
        <w:rPr>
          <w:rFonts w:ascii="仿宋" w:eastAsia="仿宋" w:hAnsi="仿宋" w:cs="华文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>人员和家属自行负责</w:t>
      </w:r>
      <w:r w:rsidRPr="003470CC">
        <w:rPr>
          <w:rFonts w:ascii="仿宋" w:eastAsia="仿宋" w:hAnsi="仿宋" w:hint="eastAsia"/>
          <w:sz w:val="32"/>
          <w:szCs w:val="32"/>
        </w:rPr>
        <w:t>；</w:t>
      </w:r>
    </w:p>
    <w:p w:rsidR="00A044EC" w:rsidRPr="003470CC" w:rsidRDefault="00146D94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>（</w:t>
      </w:r>
      <w:r w:rsidRPr="003470CC">
        <w:rPr>
          <w:rFonts w:ascii="仿宋" w:eastAsia="仿宋" w:hAnsi="仿宋" w:hint="eastAsia"/>
          <w:sz w:val="32"/>
          <w:szCs w:val="32"/>
        </w:rPr>
        <w:t>八</w:t>
      </w:r>
      <w:r w:rsidRPr="003470CC">
        <w:rPr>
          <w:rFonts w:ascii="仿宋" w:eastAsia="仿宋" w:hAnsi="仿宋"/>
          <w:sz w:val="32"/>
          <w:szCs w:val="32"/>
        </w:rPr>
        <w:t>）严禁冒名顶替、弄虚作假，一经发现取消</w:t>
      </w:r>
      <w:r w:rsidRPr="003470CC">
        <w:rPr>
          <w:rFonts w:ascii="仿宋" w:eastAsia="仿宋" w:hAnsi="仿宋" w:hint="eastAsia"/>
          <w:sz w:val="32"/>
          <w:szCs w:val="32"/>
        </w:rPr>
        <w:t>本次</w:t>
      </w:r>
      <w:r w:rsidRPr="003470CC">
        <w:rPr>
          <w:rFonts w:ascii="仿宋" w:eastAsia="仿宋" w:hAnsi="仿宋"/>
          <w:sz w:val="32"/>
          <w:szCs w:val="32"/>
        </w:rPr>
        <w:t>比赛</w:t>
      </w:r>
      <w:r w:rsidRPr="003470CC">
        <w:rPr>
          <w:rFonts w:ascii="仿宋" w:eastAsia="仿宋" w:hAnsi="仿宋" w:hint="eastAsia"/>
          <w:sz w:val="32"/>
          <w:szCs w:val="32"/>
        </w:rPr>
        <w:t>成绩及取消2025年“我要上全运”天津终极选拔赛参赛资格。</w:t>
      </w:r>
    </w:p>
    <w:p w:rsidR="00A044EC" w:rsidRPr="003470CC" w:rsidRDefault="00146D9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/>
          <w:b/>
          <w:sz w:val="32"/>
          <w:szCs w:val="32"/>
        </w:rPr>
        <w:t xml:space="preserve">    </w:t>
      </w:r>
      <w:r w:rsidRPr="003470CC">
        <w:rPr>
          <w:rFonts w:ascii="仿宋" w:eastAsia="仿宋" w:hAnsi="仿宋" w:hint="eastAsia"/>
          <w:b/>
          <w:sz w:val="32"/>
          <w:szCs w:val="32"/>
        </w:rPr>
        <w:t>七</w:t>
      </w:r>
      <w:r w:rsidRPr="003470CC">
        <w:rPr>
          <w:rFonts w:ascii="仿宋" w:eastAsia="仿宋" w:hAnsi="仿宋"/>
          <w:b/>
          <w:sz w:val="32"/>
          <w:szCs w:val="32"/>
        </w:rPr>
        <w:t>、报名：</w:t>
      </w:r>
    </w:p>
    <w:p w:rsidR="00A044EC" w:rsidRPr="003470CC" w:rsidRDefault="00146D94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>（</w:t>
      </w:r>
      <w:r w:rsidRPr="003470CC">
        <w:rPr>
          <w:rFonts w:ascii="仿宋" w:eastAsia="仿宋" w:hAnsi="仿宋" w:hint="eastAsia"/>
          <w:sz w:val="32"/>
          <w:szCs w:val="32"/>
        </w:rPr>
        <w:t>一</w:t>
      </w:r>
      <w:r w:rsidRPr="003470CC">
        <w:rPr>
          <w:rFonts w:ascii="仿宋" w:eastAsia="仿宋" w:hAnsi="仿宋"/>
          <w:sz w:val="32"/>
          <w:szCs w:val="32"/>
        </w:rPr>
        <w:t>）</w:t>
      </w:r>
      <w:r w:rsidRPr="003470CC">
        <w:rPr>
          <w:rFonts w:ascii="仿宋" w:eastAsia="仿宋" w:hAnsi="仿宋"/>
          <w:spacing w:val="-1"/>
          <w:sz w:val="32"/>
          <w:szCs w:val="32"/>
        </w:rPr>
        <w:t>各参赛队</w:t>
      </w:r>
      <w:r w:rsidR="00001A7D">
        <w:rPr>
          <w:rFonts w:ascii="仿宋" w:eastAsia="仿宋" w:hAnsi="仿宋" w:hint="eastAsia"/>
          <w:spacing w:val="-1"/>
          <w:sz w:val="32"/>
          <w:szCs w:val="32"/>
        </w:rPr>
        <w:t>或参赛运动员</w:t>
      </w:r>
      <w:r w:rsidRPr="003470CC">
        <w:rPr>
          <w:rFonts w:ascii="仿宋" w:eastAsia="仿宋" w:hAnsi="仿宋"/>
          <w:sz w:val="32"/>
          <w:szCs w:val="32"/>
        </w:rPr>
        <w:t>于</w:t>
      </w:r>
      <w:r w:rsidRPr="003470CC">
        <w:rPr>
          <w:rFonts w:ascii="仿宋" w:eastAsia="仿宋" w:hAnsi="仿宋" w:hint="eastAsia"/>
          <w:sz w:val="32"/>
          <w:szCs w:val="32"/>
        </w:rPr>
        <w:t>2023年11月</w:t>
      </w:r>
      <w:r w:rsidR="003470CC" w:rsidRPr="003470CC">
        <w:rPr>
          <w:rFonts w:ascii="仿宋" w:eastAsia="仿宋" w:hAnsi="仿宋" w:hint="eastAsia"/>
          <w:sz w:val="32"/>
          <w:szCs w:val="32"/>
        </w:rPr>
        <w:t>20</w:t>
      </w:r>
      <w:r w:rsidRPr="003470CC">
        <w:rPr>
          <w:rFonts w:ascii="仿宋" w:eastAsia="仿宋" w:hAnsi="仿宋" w:hint="eastAsia"/>
          <w:sz w:val="32"/>
          <w:szCs w:val="32"/>
        </w:rPr>
        <w:t>日</w:t>
      </w:r>
      <w:r w:rsidR="003470CC" w:rsidRPr="003470CC">
        <w:rPr>
          <w:rFonts w:ascii="仿宋" w:eastAsia="仿宋" w:hAnsi="仿宋" w:hint="eastAsia"/>
          <w:sz w:val="32"/>
          <w:szCs w:val="32"/>
        </w:rPr>
        <w:t>前</w:t>
      </w:r>
      <w:r w:rsidRPr="003470CC">
        <w:rPr>
          <w:rFonts w:ascii="仿宋" w:eastAsia="仿宋" w:hAnsi="仿宋" w:hint="eastAsia"/>
          <w:sz w:val="32"/>
          <w:szCs w:val="32"/>
        </w:rPr>
        <w:t>将报名表发到指定邮箱</w:t>
      </w:r>
      <w:r w:rsidRPr="003470CC">
        <w:rPr>
          <w:rFonts w:ascii="仿宋" w:eastAsia="仿宋" w:hAnsi="仿宋"/>
          <w:sz w:val="32"/>
          <w:szCs w:val="32"/>
        </w:rPr>
        <w:t>进行报名</w:t>
      </w:r>
      <w:r w:rsidRPr="003470CC">
        <w:rPr>
          <w:rFonts w:ascii="仿宋" w:eastAsia="仿宋" w:hAnsi="仿宋" w:hint="eastAsia"/>
          <w:sz w:val="32"/>
          <w:szCs w:val="32"/>
        </w:rPr>
        <w:t>。</w:t>
      </w:r>
    </w:p>
    <w:p w:rsidR="00A044EC" w:rsidRPr="003470CC" w:rsidRDefault="00146D94">
      <w:pPr>
        <w:spacing w:line="540" w:lineRule="exact"/>
        <w:ind w:firstLine="648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>赛事</w:t>
      </w:r>
      <w:r w:rsidRPr="003470CC">
        <w:rPr>
          <w:rFonts w:ascii="仿宋" w:eastAsia="仿宋" w:hAnsi="仿宋"/>
          <w:sz w:val="32"/>
          <w:szCs w:val="32"/>
        </w:rPr>
        <w:t>联系人：</w:t>
      </w:r>
      <w:r w:rsidRPr="003470CC">
        <w:rPr>
          <w:rFonts w:ascii="仿宋" w:eastAsia="仿宋" w:hAnsi="仿宋" w:hint="eastAsia"/>
          <w:sz w:val="32"/>
          <w:szCs w:val="32"/>
        </w:rPr>
        <w:t>张老师      电话：13512287368</w:t>
      </w:r>
    </w:p>
    <w:p w:rsidR="00A044EC" w:rsidRPr="003470CC" w:rsidRDefault="00146D94">
      <w:pPr>
        <w:spacing w:line="540" w:lineRule="exact"/>
        <w:ind w:firstLine="648"/>
        <w:rPr>
          <w:rFonts w:eastAsia="仿宋"/>
        </w:rPr>
      </w:pPr>
      <w:r w:rsidRPr="003470CC">
        <w:rPr>
          <w:rFonts w:ascii="仿宋" w:eastAsia="仿宋" w:hAnsi="仿宋" w:hint="eastAsia"/>
          <w:sz w:val="32"/>
          <w:szCs w:val="32"/>
        </w:rPr>
        <w:t>报名邮箱：13512287368@126.com</w:t>
      </w:r>
    </w:p>
    <w:p w:rsidR="00A044EC" w:rsidRPr="000E76FE" w:rsidRDefault="00146D94">
      <w:pPr>
        <w:spacing w:line="540" w:lineRule="exact"/>
        <w:ind w:firstLine="648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>（</w:t>
      </w:r>
      <w:r w:rsidRPr="003470CC">
        <w:rPr>
          <w:rFonts w:ascii="仿宋" w:eastAsia="仿宋" w:hAnsi="仿宋" w:hint="eastAsia"/>
          <w:sz w:val="32"/>
          <w:szCs w:val="32"/>
        </w:rPr>
        <w:t>二</w:t>
      </w:r>
      <w:r w:rsidRPr="003470CC">
        <w:rPr>
          <w:rFonts w:ascii="仿宋" w:eastAsia="仿宋" w:hAnsi="仿宋"/>
          <w:sz w:val="32"/>
          <w:szCs w:val="32"/>
        </w:rPr>
        <w:t>）</w:t>
      </w:r>
      <w:r w:rsidRPr="003470CC">
        <w:rPr>
          <w:rFonts w:ascii="仿宋" w:eastAsia="仿宋" w:hAnsi="仿宋" w:hint="eastAsia"/>
          <w:sz w:val="32"/>
          <w:szCs w:val="32"/>
        </w:rPr>
        <w:t>报名表无有效</w:t>
      </w:r>
      <w:r w:rsidRPr="000E76FE">
        <w:rPr>
          <w:rFonts w:ascii="仿宋" w:eastAsia="仿宋" w:hAnsi="仿宋" w:hint="eastAsia"/>
          <w:sz w:val="32"/>
          <w:szCs w:val="32"/>
        </w:rPr>
        <w:t>联系电话视为无效报名。</w:t>
      </w:r>
    </w:p>
    <w:p w:rsidR="00A044EC" w:rsidRPr="000E76FE" w:rsidRDefault="00146D94">
      <w:pPr>
        <w:spacing w:line="540" w:lineRule="exact"/>
        <w:ind w:firstLine="640"/>
        <w:rPr>
          <w:rFonts w:ascii="仿宋" w:eastAsia="仿宋" w:hAnsi="仿宋" w:cs="华文仿宋"/>
          <w:sz w:val="32"/>
          <w:szCs w:val="32"/>
        </w:rPr>
      </w:pPr>
      <w:r w:rsidRPr="000E76FE">
        <w:rPr>
          <w:rFonts w:ascii="仿宋" w:eastAsia="仿宋" w:hAnsi="仿宋"/>
          <w:sz w:val="32"/>
          <w:szCs w:val="32"/>
        </w:rPr>
        <w:t>（</w:t>
      </w:r>
      <w:r w:rsidRPr="000E76FE">
        <w:rPr>
          <w:rFonts w:ascii="仿宋" w:eastAsia="仿宋" w:hAnsi="仿宋" w:hint="eastAsia"/>
          <w:sz w:val="32"/>
          <w:szCs w:val="32"/>
        </w:rPr>
        <w:t>三</w:t>
      </w:r>
      <w:r w:rsidRPr="000E76FE">
        <w:rPr>
          <w:rFonts w:ascii="仿宋" w:eastAsia="仿宋" w:hAnsi="仿宋"/>
          <w:sz w:val="32"/>
          <w:szCs w:val="32"/>
        </w:rPr>
        <w:t>）所有报名经审核确认通过后，视为报名成功</w:t>
      </w:r>
      <w:r w:rsidR="0039066F" w:rsidRPr="000E76FE">
        <w:rPr>
          <w:rFonts w:ascii="仿宋" w:eastAsia="仿宋" w:hAnsi="仿宋" w:hint="eastAsia"/>
          <w:sz w:val="32"/>
          <w:szCs w:val="32"/>
        </w:rPr>
        <w:t>，关注邮箱回复信息进微信群。</w:t>
      </w:r>
    </w:p>
    <w:p w:rsidR="00A044EC" w:rsidRPr="003470CC" w:rsidRDefault="00146D9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0E76FE">
        <w:rPr>
          <w:rFonts w:ascii="仿宋" w:eastAsia="仿宋" w:hAnsi="仿宋" w:hint="eastAsia"/>
          <w:b/>
          <w:sz w:val="32"/>
          <w:szCs w:val="32"/>
        </w:rPr>
        <w:t xml:space="preserve">    八</w:t>
      </w:r>
      <w:r w:rsidRPr="000E76FE">
        <w:rPr>
          <w:rFonts w:ascii="仿宋" w:eastAsia="仿宋" w:hAnsi="仿宋"/>
          <w:b/>
          <w:sz w:val="32"/>
          <w:szCs w:val="32"/>
        </w:rPr>
        <w:t>、竞赛办法</w:t>
      </w:r>
    </w:p>
    <w:p w:rsidR="00A044EC" w:rsidRPr="003470CC" w:rsidRDefault="00146D94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 xml:space="preserve">    （一）</w:t>
      </w:r>
      <w:r w:rsidRPr="003470CC">
        <w:rPr>
          <w:rFonts w:ascii="仿宋" w:eastAsia="仿宋" w:hAnsi="仿宋" w:hint="eastAsia"/>
          <w:sz w:val="32"/>
          <w:szCs w:val="32"/>
        </w:rPr>
        <w:t>比赛执行中国乒乓球协会最新审定的《乒乓球竞赛规则（2022）》及国际乒联最新修改内容；</w:t>
      </w:r>
    </w:p>
    <w:p w:rsidR="00A044EC" w:rsidRPr="003470CC" w:rsidRDefault="00146D94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 xml:space="preserve">    （二）比赛分两个阶段进行</w:t>
      </w:r>
      <w:r w:rsidRPr="003470CC">
        <w:rPr>
          <w:rFonts w:ascii="仿宋" w:eastAsia="仿宋" w:hAnsi="仿宋" w:hint="eastAsia"/>
          <w:sz w:val="32"/>
          <w:szCs w:val="32"/>
        </w:rPr>
        <w:t>，第一阶段进行小组循环赛，</w:t>
      </w:r>
      <w:r w:rsidRPr="003470CC">
        <w:rPr>
          <w:rFonts w:ascii="仿宋" w:eastAsia="仿宋" w:hAnsi="仿宋"/>
          <w:sz w:val="32"/>
          <w:szCs w:val="32"/>
        </w:rPr>
        <w:t>比赛采取</w:t>
      </w:r>
      <w:r w:rsidRPr="003470CC">
        <w:rPr>
          <w:rFonts w:ascii="仿宋" w:eastAsia="仿宋" w:hAnsi="仿宋" w:hint="eastAsia"/>
          <w:sz w:val="32"/>
          <w:szCs w:val="32"/>
        </w:rPr>
        <w:t>三局两</w:t>
      </w:r>
      <w:r w:rsidRPr="003470CC">
        <w:rPr>
          <w:rFonts w:ascii="仿宋" w:eastAsia="仿宋" w:hAnsi="仿宋"/>
          <w:sz w:val="32"/>
          <w:szCs w:val="32"/>
        </w:rPr>
        <w:t>胜，每局11分制</w:t>
      </w:r>
      <w:r w:rsidR="0039066F">
        <w:rPr>
          <w:rFonts w:ascii="仿宋" w:eastAsia="仿宋" w:hAnsi="仿宋" w:hint="eastAsia"/>
          <w:sz w:val="32"/>
          <w:szCs w:val="32"/>
        </w:rPr>
        <w:t>；</w:t>
      </w:r>
      <w:r w:rsidRPr="003470CC">
        <w:rPr>
          <w:rFonts w:ascii="仿宋" w:eastAsia="仿宋" w:hAnsi="仿宋" w:hint="eastAsia"/>
          <w:sz w:val="32"/>
          <w:szCs w:val="32"/>
        </w:rPr>
        <w:t>第二阶段比赛采用淘汰</w:t>
      </w:r>
      <w:r w:rsidR="0039066F">
        <w:rPr>
          <w:rFonts w:ascii="仿宋" w:eastAsia="仿宋" w:hAnsi="仿宋" w:hint="eastAsia"/>
          <w:sz w:val="32"/>
          <w:szCs w:val="32"/>
        </w:rPr>
        <w:t>附加</w:t>
      </w:r>
      <w:r w:rsidRPr="003470CC">
        <w:rPr>
          <w:rFonts w:ascii="仿宋" w:eastAsia="仿宋" w:hAnsi="仿宋" w:hint="eastAsia"/>
          <w:sz w:val="32"/>
          <w:szCs w:val="32"/>
        </w:rPr>
        <w:t>赛形式，</w:t>
      </w:r>
      <w:r w:rsidRPr="003470CC">
        <w:rPr>
          <w:rFonts w:ascii="仿宋" w:eastAsia="仿宋" w:hAnsi="仿宋"/>
          <w:sz w:val="32"/>
          <w:szCs w:val="32"/>
        </w:rPr>
        <w:t>比赛采取</w:t>
      </w:r>
      <w:r w:rsidRPr="003470CC">
        <w:rPr>
          <w:rFonts w:ascii="仿宋" w:eastAsia="仿宋" w:hAnsi="仿宋" w:hint="eastAsia"/>
          <w:sz w:val="32"/>
          <w:szCs w:val="32"/>
        </w:rPr>
        <w:t>五局三</w:t>
      </w:r>
      <w:r w:rsidRPr="003470CC">
        <w:rPr>
          <w:rFonts w:ascii="仿宋" w:eastAsia="仿宋" w:hAnsi="仿宋"/>
          <w:sz w:val="32"/>
          <w:szCs w:val="32"/>
        </w:rPr>
        <w:t>胜，每局11分制</w:t>
      </w:r>
      <w:r w:rsidRPr="003470CC">
        <w:rPr>
          <w:rFonts w:ascii="仿宋" w:eastAsia="仿宋" w:hAnsi="仿宋" w:hint="eastAsia"/>
          <w:sz w:val="32"/>
          <w:szCs w:val="32"/>
        </w:rPr>
        <w:t>。</w:t>
      </w:r>
    </w:p>
    <w:p w:rsidR="00A044EC" w:rsidRPr="003470CC" w:rsidRDefault="00146D94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 xml:space="preserve">    （三）比赛期间运动员必须随时携带有效证件，供组委会</w:t>
      </w:r>
      <w:r w:rsidRPr="003470CC">
        <w:rPr>
          <w:rFonts w:ascii="仿宋" w:eastAsia="仿宋" w:hAnsi="仿宋"/>
          <w:sz w:val="32"/>
          <w:szCs w:val="32"/>
        </w:rPr>
        <w:lastRenderedPageBreak/>
        <w:t>和裁判员随时查验。</w:t>
      </w:r>
    </w:p>
    <w:p w:rsidR="00A044EC" w:rsidRPr="003470CC" w:rsidRDefault="00146D9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/>
          <w:b/>
          <w:sz w:val="32"/>
          <w:szCs w:val="32"/>
        </w:rPr>
        <w:t xml:space="preserve">    </w:t>
      </w:r>
      <w:r w:rsidRPr="003470CC">
        <w:rPr>
          <w:rFonts w:ascii="仿宋" w:eastAsia="仿宋" w:hAnsi="仿宋" w:hint="eastAsia"/>
          <w:b/>
          <w:sz w:val="32"/>
          <w:szCs w:val="32"/>
        </w:rPr>
        <w:t>九</w:t>
      </w:r>
      <w:r w:rsidRPr="003470CC">
        <w:rPr>
          <w:rFonts w:ascii="仿宋" w:eastAsia="仿宋" w:hAnsi="仿宋"/>
          <w:b/>
          <w:sz w:val="32"/>
          <w:szCs w:val="32"/>
        </w:rPr>
        <w:t>、录取名次与奖励</w:t>
      </w:r>
    </w:p>
    <w:p w:rsidR="00A044EC" w:rsidRPr="003470CC" w:rsidRDefault="00146D94">
      <w:pPr>
        <w:pStyle w:val="a4"/>
        <w:spacing w:before="0" w:line="540" w:lineRule="exact"/>
        <w:ind w:left="0"/>
        <w:rPr>
          <w:rFonts w:cs="Times New Roman"/>
        </w:rPr>
      </w:pPr>
      <w:r w:rsidRPr="003470CC">
        <w:rPr>
          <w:rFonts w:cs="Times New Roman"/>
        </w:rPr>
        <w:t xml:space="preserve">    （一）获得</w:t>
      </w:r>
      <w:r w:rsidRPr="003470CC">
        <w:rPr>
          <w:rFonts w:cs="Times New Roman" w:hint="eastAsia"/>
        </w:rPr>
        <w:t>各组别单打</w:t>
      </w:r>
      <w:r w:rsidRPr="003470CC">
        <w:rPr>
          <w:rFonts w:cs="Times New Roman"/>
        </w:rPr>
        <w:t>前三名的</w:t>
      </w:r>
      <w:r w:rsidRPr="003470CC">
        <w:rPr>
          <w:rFonts w:cs="Times New Roman" w:hint="eastAsia"/>
        </w:rPr>
        <w:t>运动员</w:t>
      </w:r>
      <w:r w:rsidRPr="003470CC">
        <w:rPr>
          <w:rFonts w:cs="Times New Roman"/>
        </w:rPr>
        <w:t>颁发</w:t>
      </w:r>
      <w:r w:rsidRPr="003470CC">
        <w:rPr>
          <w:rFonts w:cs="Times New Roman" w:hint="eastAsia"/>
        </w:rPr>
        <w:t>证书</w:t>
      </w:r>
      <w:r w:rsidRPr="003470CC">
        <w:rPr>
          <w:rFonts w:cs="Times New Roman"/>
        </w:rPr>
        <w:t>;</w:t>
      </w:r>
    </w:p>
    <w:p w:rsidR="00A044EC" w:rsidRPr="003470CC" w:rsidRDefault="00146D94">
      <w:pPr>
        <w:pStyle w:val="a4"/>
        <w:spacing w:before="0" w:line="540" w:lineRule="exact"/>
        <w:ind w:left="0"/>
        <w:rPr>
          <w:rFonts w:cs="Times New Roman"/>
        </w:rPr>
      </w:pPr>
      <w:r w:rsidRPr="003470CC">
        <w:rPr>
          <w:rFonts w:cs="Times New Roman" w:hint="eastAsia"/>
        </w:rPr>
        <w:t xml:space="preserve">    （二）获得本站各组别单打冠军的运动员，</w:t>
      </w:r>
      <w:r w:rsidR="003470CC" w:rsidRPr="003470CC">
        <w:rPr>
          <w:rFonts w:cs="Times New Roman" w:hint="eastAsia"/>
        </w:rPr>
        <w:t>有资格</w:t>
      </w:r>
      <w:r w:rsidRPr="003470CC">
        <w:rPr>
          <w:rFonts w:cs="Times New Roman" w:hint="eastAsia"/>
        </w:rPr>
        <w:t>参加2025年“我要上全运”天津市终极选拔赛。</w:t>
      </w:r>
    </w:p>
    <w:p w:rsidR="00A044EC" w:rsidRPr="003470CC" w:rsidRDefault="00146D94">
      <w:pPr>
        <w:pStyle w:val="a4"/>
        <w:spacing w:before="0" w:line="540" w:lineRule="exact"/>
        <w:ind w:left="0"/>
        <w:rPr>
          <w:b/>
        </w:rPr>
      </w:pPr>
      <w:r w:rsidRPr="003470CC">
        <w:rPr>
          <w:rFonts w:cs="Times New Roman" w:hint="eastAsia"/>
        </w:rPr>
        <w:t xml:space="preserve">    </w:t>
      </w:r>
      <w:r w:rsidRPr="003470CC">
        <w:rPr>
          <w:rFonts w:hint="eastAsia"/>
          <w:b/>
        </w:rPr>
        <w:t>十</w:t>
      </w:r>
      <w:r w:rsidRPr="003470CC">
        <w:rPr>
          <w:b/>
        </w:rPr>
        <w:t xml:space="preserve">、比赛器材 </w:t>
      </w:r>
    </w:p>
    <w:p w:rsidR="00A044EC" w:rsidRPr="003470CC" w:rsidRDefault="00146D94">
      <w:pPr>
        <w:spacing w:line="540" w:lineRule="exact"/>
        <w:rPr>
          <w:rFonts w:ascii="仿宋" w:eastAsia="仿宋" w:hAnsi="仿宋"/>
        </w:rPr>
      </w:pPr>
      <w:r w:rsidRPr="003470CC">
        <w:rPr>
          <w:rFonts w:ascii="仿宋" w:eastAsia="仿宋" w:hAnsi="仿宋"/>
          <w:sz w:val="32"/>
          <w:szCs w:val="32"/>
        </w:rPr>
        <w:t xml:space="preserve">    （一）比赛球台：</w:t>
      </w:r>
      <w:r w:rsidRPr="003470CC">
        <w:rPr>
          <w:rFonts w:ascii="仿宋" w:eastAsia="仿宋" w:hAnsi="仿宋" w:hint="eastAsia"/>
          <w:sz w:val="32"/>
          <w:szCs w:val="32"/>
        </w:rPr>
        <w:t>经批准的乒乓球台</w:t>
      </w:r>
    </w:p>
    <w:p w:rsidR="00A044EC" w:rsidRPr="003470CC" w:rsidRDefault="00146D94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>（二）比赛用球：</w:t>
      </w:r>
      <w:r w:rsidRPr="003470CC">
        <w:rPr>
          <w:rFonts w:ascii="仿宋" w:eastAsia="仿宋" w:hAnsi="仿宋" w:hint="eastAsia"/>
          <w:sz w:val="32"/>
          <w:szCs w:val="32"/>
        </w:rPr>
        <w:t>经批准的新材质白色40+三星球。</w:t>
      </w:r>
    </w:p>
    <w:p w:rsidR="00A044EC" w:rsidRPr="003470CC" w:rsidRDefault="00146D94">
      <w:pPr>
        <w:spacing w:line="540" w:lineRule="exact"/>
        <w:ind w:firstLine="640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 w:hint="eastAsia"/>
          <w:b/>
          <w:sz w:val="32"/>
          <w:szCs w:val="32"/>
        </w:rPr>
        <w:t>十一</w:t>
      </w:r>
      <w:r w:rsidRPr="003470CC">
        <w:rPr>
          <w:rFonts w:ascii="仿宋" w:eastAsia="仿宋" w:hAnsi="仿宋"/>
          <w:b/>
          <w:sz w:val="32"/>
          <w:szCs w:val="32"/>
        </w:rPr>
        <w:t xml:space="preserve">、技术官员 </w:t>
      </w:r>
    </w:p>
    <w:p w:rsidR="00A044EC" w:rsidRPr="003470CC" w:rsidRDefault="00146D94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>仲裁、</w:t>
      </w:r>
      <w:r w:rsidRPr="003470CC">
        <w:rPr>
          <w:rFonts w:ascii="仿宋" w:eastAsia="仿宋" w:hAnsi="仿宋"/>
          <w:sz w:val="32"/>
          <w:szCs w:val="32"/>
        </w:rPr>
        <w:t>裁判长</w:t>
      </w:r>
      <w:r w:rsidRPr="003470CC">
        <w:rPr>
          <w:rFonts w:ascii="仿宋" w:eastAsia="仿宋" w:hAnsi="仿宋" w:hint="eastAsia"/>
          <w:sz w:val="32"/>
          <w:szCs w:val="32"/>
        </w:rPr>
        <w:t>和</w:t>
      </w:r>
      <w:r w:rsidRPr="003470CC">
        <w:rPr>
          <w:rFonts w:ascii="仿宋" w:eastAsia="仿宋" w:hAnsi="仿宋"/>
          <w:sz w:val="32"/>
          <w:szCs w:val="32"/>
        </w:rPr>
        <w:t>裁判员由</w:t>
      </w:r>
      <w:r w:rsidRPr="003470CC">
        <w:rPr>
          <w:rFonts w:ascii="仿宋" w:eastAsia="仿宋" w:hAnsi="仿宋" w:hint="eastAsia"/>
          <w:sz w:val="32"/>
          <w:szCs w:val="32"/>
        </w:rPr>
        <w:t>天津市乒乓球运动协会</w:t>
      </w:r>
      <w:r w:rsidRPr="003470CC">
        <w:rPr>
          <w:rFonts w:ascii="仿宋" w:eastAsia="仿宋" w:hAnsi="仿宋"/>
          <w:sz w:val="32"/>
          <w:szCs w:val="32"/>
        </w:rPr>
        <w:t>选派</w:t>
      </w:r>
      <w:r w:rsidRPr="003470CC">
        <w:rPr>
          <w:rFonts w:ascii="仿宋" w:eastAsia="仿宋" w:hAnsi="仿宋" w:hint="eastAsia"/>
          <w:sz w:val="32"/>
          <w:szCs w:val="32"/>
        </w:rPr>
        <w:t>。</w:t>
      </w:r>
    </w:p>
    <w:p w:rsidR="00A044EC" w:rsidRPr="003470CC" w:rsidRDefault="00146D94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/>
          <w:b/>
          <w:sz w:val="32"/>
          <w:szCs w:val="32"/>
        </w:rPr>
        <w:t>十</w:t>
      </w:r>
      <w:r w:rsidRPr="003470CC">
        <w:rPr>
          <w:rFonts w:ascii="仿宋" w:eastAsia="仿宋" w:hAnsi="仿宋" w:hint="eastAsia"/>
          <w:b/>
          <w:sz w:val="32"/>
          <w:szCs w:val="32"/>
        </w:rPr>
        <w:t>二</w:t>
      </w:r>
      <w:r w:rsidRPr="003470CC">
        <w:rPr>
          <w:rFonts w:ascii="仿宋" w:eastAsia="仿宋" w:hAnsi="仿宋"/>
          <w:b/>
          <w:sz w:val="32"/>
          <w:szCs w:val="32"/>
        </w:rPr>
        <w:t>、申诉</w:t>
      </w:r>
    </w:p>
    <w:p w:rsidR="00A044EC" w:rsidRPr="003470CC" w:rsidRDefault="00146D94">
      <w:pPr>
        <w:pStyle w:val="a9"/>
        <w:shd w:val="clear" w:color="auto" w:fill="FFFFFF"/>
        <w:spacing w:beforeAutospacing="0" w:afterAutospacing="0" w:line="540" w:lineRule="exact"/>
        <w:ind w:firstLine="579"/>
        <w:rPr>
          <w:rFonts w:ascii="仿宋" w:eastAsia="仿宋" w:hAnsi="仿宋" w:cs="FangSong_GB2312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>必须</w:t>
      </w:r>
      <w:r w:rsidRPr="003470CC">
        <w:rPr>
          <w:rFonts w:ascii="仿宋" w:eastAsia="仿宋" w:hAnsi="仿宋" w:cs="FangSong_GB2312"/>
          <w:sz w:val="32"/>
          <w:szCs w:val="32"/>
        </w:rPr>
        <w:t>在比赛结束后30分钟内</w:t>
      </w:r>
      <w:r w:rsidRPr="003470CC">
        <w:rPr>
          <w:rFonts w:ascii="仿宋" w:eastAsia="仿宋" w:hAnsi="仿宋"/>
          <w:sz w:val="32"/>
          <w:szCs w:val="32"/>
        </w:rPr>
        <w:t>按照规则规定有权申诉的人，以书面形式</w:t>
      </w:r>
      <w:r w:rsidRPr="003470CC">
        <w:rPr>
          <w:rFonts w:ascii="仿宋" w:eastAsia="仿宋" w:hAnsi="仿宋" w:cs="FangSong_GB2312"/>
          <w:sz w:val="32"/>
          <w:szCs w:val="32"/>
        </w:rPr>
        <w:t>向仲裁委员会提交经</w:t>
      </w:r>
      <w:r w:rsidRPr="003470CC">
        <w:rPr>
          <w:rFonts w:ascii="仿宋" w:eastAsia="仿宋" w:hAnsi="仿宋" w:cs="FangSong_GB2312" w:hint="eastAsia"/>
          <w:sz w:val="32"/>
          <w:szCs w:val="32"/>
        </w:rPr>
        <w:t>运动员本人</w:t>
      </w:r>
      <w:r w:rsidRPr="003470CC">
        <w:rPr>
          <w:rFonts w:ascii="仿宋" w:eastAsia="仿宋" w:hAnsi="仿宋" w:cs="FangSong_GB2312"/>
          <w:sz w:val="32"/>
          <w:szCs w:val="32"/>
        </w:rPr>
        <w:t>签字的《申诉报告书》</w:t>
      </w:r>
      <w:r w:rsidRPr="003470CC">
        <w:rPr>
          <w:rFonts w:ascii="仿宋" w:eastAsia="仿宋" w:hAnsi="仿宋"/>
          <w:sz w:val="32"/>
          <w:szCs w:val="32"/>
        </w:rPr>
        <w:t>（附相关材料），</w:t>
      </w:r>
      <w:r w:rsidRPr="003470CC">
        <w:rPr>
          <w:rFonts w:ascii="仿宋" w:eastAsia="仿宋" w:hAnsi="仿宋" w:hint="eastAsia"/>
          <w:sz w:val="32"/>
          <w:szCs w:val="32"/>
        </w:rPr>
        <w:t>并</w:t>
      </w:r>
      <w:r w:rsidRPr="003470CC">
        <w:rPr>
          <w:rFonts w:ascii="仿宋" w:eastAsia="仿宋" w:hAnsi="仿宋"/>
          <w:sz w:val="32"/>
          <w:szCs w:val="32"/>
        </w:rPr>
        <w:t>交纳1000元</w:t>
      </w:r>
      <w:r w:rsidRPr="003470CC">
        <w:rPr>
          <w:rFonts w:ascii="仿宋" w:eastAsia="仿宋" w:hAnsi="仿宋" w:cs="FangSong_GB2312"/>
          <w:sz w:val="32"/>
          <w:szCs w:val="32"/>
        </w:rPr>
        <w:t>申诉费方可受理，如胜诉将申诉费原数退还，如败诉则不予退还，作为竞赛补充</w:t>
      </w:r>
      <w:r w:rsidRPr="003470CC">
        <w:rPr>
          <w:rFonts w:ascii="仿宋" w:eastAsia="仿宋" w:hAnsi="仿宋" w:cs="FangSong_GB2312" w:hint="eastAsia"/>
          <w:sz w:val="32"/>
          <w:szCs w:val="32"/>
        </w:rPr>
        <w:t>经费</w:t>
      </w:r>
      <w:r w:rsidRPr="003470CC">
        <w:rPr>
          <w:rFonts w:ascii="仿宋" w:eastAsia="仿宋" w:hAnsi="仿宋" w:cs="FangSong_GB2312"/>
          <w:sz w:val="32"/>
          <w:szCs w:val="32"/>
        </w:rPr>
        <w:t>。</w:t>
      </w:r>
    </w:p>
    <w:p w:rsidR="00A044EC" w:rsidRPr="003470CC" w:rsidRDefault="00146D94">
      <w:pPr>
        <w:pStyle w:val="a9"/>
        <w:shd w:val="clear" w:color="auto" w:fill="FFFFFF"/>
        <w:spacing w:beforeAutospacing="0" w:afterAutospacing="0" w:line="540" w:lineRule="exact"/>
        <w:ind w:firstLineChars="200" w:firstLine="643"/>
        <w:rPr>
          <w:rFonts w:ascii="仿宋" w:eastAsia="仿宋" w:hAnsi="仿宋" w:cs="FangSong_GB2312"/>
          <w:b/>
          <w:bCs/>
          <w:sz w:val="32"/>
          <w:szCs w:val="32"/>
        </w:rPr>
      </w:pPr>
      <w:r w:rsidRPr="003470CC">
        <w:rPr>
          <w:rFonts w:ascii="仿宋" w:eastAsia="仿宋" w:hAnsi="仿宋" w:cs="FangSong_GB2312" w:hint="eastAsia"/>
          <w:b/>
          <w:bCs/>
          <w:sz w:val="32"/>
          <w:szCs w:val="32"/>
        </w:rPr>
        <w:t>十三、领队会</w:t>
      </w:r>
    </w:p>
    <w:p w:rsidR="00A044EC" w:rsidRPr="003470CC" w:rsidRDefault="00146D94">
      <w:pPr>
        <w:pStyle w:val="a9"/>
        <w:shd w:val="clear" w:color="auto" w:fill="FFFFFF"/>
        <w:spacing w:beforeAutospacing="0" w:afterAutospacing="0" w:line="540" w:lineRule="exact"/>
        <w:rPr>
          <w:rFonts w:ascii="仿宋" w:eastAsia="仿宋" w:hAnsi="仿宋" w:cs="FangSong_GB2312"/>
          <w:sz w:val="32"/>
          <w:szCs w:val="32"/>
        </w:rPr>
      </w:pPr>
      <w:r w:rsidRPr="003470CC">
        <w:rPr>
          <w:rFonts w:ascii="仿宋" w:eastAsia="仿宋" w:hAnsi="仿宋" w:cs="FangSong_GB2312" w:hint="eastAsia"/>
          <w:b/>
          <w:bCs/>
          <w:sz w:val="32"/>
          <w:szCs w:val="32"/>
        </w:rPr>
        <w:t xml:space="preserve">  </w:t>
      </w:r>
      <w:r w:rsidRPr="003470CC">
        <w:rPr>
          <w:rFonts w:ascii="仿宋" w:eastAsia="仿宋" w:hAnsi="仿宋" w:cs="FangSong_GB2312" w:hint="eastAsia"/>
          <w:sz w:val="32"/>
          <w:szCs w:val="32"/>
        </w:rPr>
        <w:t xml:space="preserve">  领队会时间定于11月</w:t>
      </w:r>
      <w:r w:rsidR="003470CC" w:rsidRPr="003470CC">
        <w:rPr>
          <w:rFonts w:ascii="仿宋" w:eastAsia="仿宋" w:hAnsi="仿宋" w:cs="FangSong_GB2312" w:hint="eastAsia"/>
          <w:sz w:val="32"/>
          <w:szCs w:val="32"/>
        </w:rPr>
        <w:t>23</w:t>
      </w:r>
      <w:r w:rsidRPr="003470CC">
        <w:rPr>
          <w:rFonts w:ascii="仿宋" w:eastAsia="仿宋" w:hAnsi="仿宋" w:cs="FangSong_GB2312" w:hint="eastAsia"/>
          <w:sz w:val="32"/>
          <w:szCs w:val="32"/>
        </w:rPr>
        <w:t>日在</w:t>
      </w:r>
      <w:bookmarkStart w:id="0" w:name="_GoBack"/>
      <w:bookmarkEnd w:id="0"/>
      <w:r w:rsidRPr="003470CC">
        <w:rPr>
          <w:rFonts w:ascii="仿宋" w:eastAsia="仿宋" w:hAnsi="仿宋" w:cs="FangSong_GB2312" w:hint="eastAsia"/>
          <w:sz w:val="32"/>
          <w:szCs w:val="32"/>
        </w:rPr>
        <w:t>团泊体育中心科研楼二楼小球中心会议室进行，请各参赛队领队或教练必须准时参加。</w:t>
      </w:r>
    </w:p>
    <w:p w:rsidR="00A044EC" w:rsidRPr="003470CC" w:rsidRDefault="00146D94">
      <w:pPr>
        <w:spacing w:line="560" w:lineRule="exact"/>
        <w:ind w:firstLine="648"/>
        <w:rPr>
          <w:rFonts w:ascii="仿宋" w:eastAsia="仿宋" w:hAnsi="仿宋"/>
          <w:b/>
          <w:sz w:val="32"/>
          <w:szCs w:val="32"/>
        </w:rPr>
      </w:pPr>
      <w:r w:rsidRPr="003470CC">
        <w:rPr>
          <w:rFonts w:ascii="仿宋" w:eastAsia="仿宋" w:hAnsi="仿宋" w:hint="eastAsia"/>
          <w:b/>
          <w:sz w:val="32"/>
          <w:szCs w:val="32"/>
        </w:rPr>
        <w:t>十四、其它事宜</w:t>
      </w:r>
    </w:p>
    <w:p w:rsidR="00A044EC" w:rsidRPr="003470CC" w:rsidRDefault="00146D94">
      <w:pPr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>（一）</w:t>
      </w:r>
      <w:r w:rsidRPr="003470CC">
        <w:rPr>
          <w:rFonts w:ascii="仿宋" w:eastAsia="仿宋" w:hAnsi="仿宋"/>
          <w:sz w:val="32"/>
          <w:szCs w:val="32"/>
        </w:rPr>
        <w:t>参赛</w:t>
      </w:r>
      <w:r w:rsidRPr="003470CC">
        <w:rPr>
          <w:rFonts w:ascii="仿宋" w:eastAsia="仿宋" w:hAnsi="仿宋" w:hint="eastAsia"/>
          <w:sz w:val="32"/>
          <w:szCs w:val="32"/>
        </w:rPr>
        <w:t>运动员</w:t>
      </w:r>
      <w:r w:rsidRPr="003470CC">
        <w:rPr>
          <w:rFonts w:ascii="仿宋" w:eastAsia="仿宋" w:hAnsi="仿宋"/>
          <w:sz w:val="32"/>
          <w:szCs w:val="32"/>
        </w:rPr>
        <w:t>免收报名费</w:t>
      </w:r>
      <w:r w:rsidRPr="003470CC">
        <w:rPr>
          <w:rFonts w:ascii="仿宋" w:eastAsia="仿宋" w:hAnsi="仿宋" w:hint="eastAsia"/>
          <w:sz w:val="32"/>
          <w:szCs w:val="32"/>
        </w:rPr>
        <w:t>；</w:t>
      </w:r>
    </w:p>
    <w:p w:rsidR="00A044EC" w:rsidRPr="003470CC" w:rsidRDefault="00146D94">
      <w:pPr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>（二）参赛人员</w:t>
      </w:r>
      <w:r w:rsidRPr="003470CC">
        <w:rPr>
          <w:rFonts w:ascii="仿宋" w:eastAsia="仿宋" w:hAnsi="仿宋"/>
          <w:sz w:val="32"/>
          <w:szCs w:val="32"/>
        </w:rPr>
        <w:t>食宿、交通和</w:t>
      </w:r>
      <w:r w:rsidRPr="003470CC">
        <w:rPr>
          <w:rFonts w:ascii="仿宋" w:eastAsia="仿宋" w:hAnsi="仿宋" w:hint="eastAsia"/>
          <w:sz w:val="32"/>
          <w:szCs w:val="32"/>
        </w:rPr>
        <w:t>意外伤害</w:t>
      </w:r>
      <w:r w:rsidRPr="003470CC">
        <w:rPr>
          <w:rFonts w:ascii="仿宋" w:eastAsia="仿宋" w:hAnsi="仿宋"/>
          <w:sz w:val="32"/>
          <w:szCs w:val="32"/>
        </w:rPr>
        <w:t>保险</w:t>
      </w:r>
      <w:r w:rsidRPr="003470CC">
        <w:rPr>
          <w:rFonts w:ascii="仿宋" w:eastAsia="仿宋" w:hAnsi="仿宋" w:hint="eastAsia"/>
          <w:sz w:val="32"/>
          <w:szCs w:val="32"/>
        </w:rPr>
        <w:t>等</w:t>
      </w:r>
      <w:r w:rsidRPr="003470CC">
        <w:rPr>
          <w:rFonts w:ascii="仿宋" w:eastAsia="仿宋" w:hAnsi="仿宋"/>
          <w:sz w:val="32"/>
          <w:szCs w:val="32"/>
        </w:rPr>
        <w:t>费</w:t>
      </w:r>
      <w:r w:rsidRPr="003470CC">
        <w:rPr>
          <w:rFonts w:ascii="仿宋" w:eastAsia="仿宋" w:hAnsi="仿宋" w:hint="eastAsia"/>
          <w:sz w:val="32"/>
          <w:szCs w:val="32"/>
        </w:rPr>
        <w:t>用</w:t>
      </w:r>
      <w:r w:rsidRPr="003470CC">
        <w:rPr>
          <w:rFonts w:ascii="仿宋" w:eastAsia="仿宋" w:hAnsi="仿宋"/>
          <w:sz w:val="32"/>
          <w:szCs w:val="32"/>
        </w:rPr>
        <w:t>自理</w:t>
      </w:r>
      <w:r w:rsidRPr="003470CC">
        <w:rPr>
          <w:rFonts w:ascii="仿宋" w:eastAsia="仿宋" w:hAnsi="仿宋" w:hint="eastAsia"/>
          <w:sz w:val="32"/>
          <w:szCs w:val="32"/>
        </w:rPr>
        <w:t>；</w:t>
      </w:r>
    </w:p>
    <w:p w:rsidR="00A044EC" w:rsidRPr="003470CC" w:rsidRDefault="00146D94">
      <w:pPr>
        <w:spacing w:line="560" w:lineRule="exact"/>
        <w:ind w:firstLine="648"/>
        <w:rPr>
          <w:rFonts w:ascii="仿宋" w:eastAsia="仿宋" w:hAnsi="仿宋" w:cs="仿宋"/>
          <w:bCs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>（三）参赛人员</w:t>
      </w:r>
      <w:r w:rsidRPr="003470CC">
        <w:rPr>
          <w:rFonts w:ascii="仿宋" w:eastAsia="仿宋" w:hAnsi="仿宋" w:cs="仿宋" w:hint="eastAsia"/>
          <w:bCs/>
          <w:sz w:val="32"/>
          <w:szCs w:val="32"/>
        </w:rPr>
        <w:t>遵守国家和天津市最新疫情防控政策要求。</w:t>
      </w:r>
    </w:p>
    <w:p w:rsidR="00A044EC" w:rsidRPr="003470CC" w:rsidRDefault="00146D94">
      <w:pPr>
        <w:spacing w:line="520" w:lineRule="exact"/>
        <w:ind w:firstLineChars="196" w:firstLine="627"/>
        <w:rPr>
          <w:rFonts w:ascii="仿宋" w:eastAsia="仿宋" w:hAnsi="仿宋" w:cs="宋体"/>
          <w:color w:val="000000"/>
          <w:sz w:val="32"/>
          <w:szCs w:val="32"/>
        </w:rPr>
      </w:pPr>
      <w:r w:rsidRPr="003470CC">
        <w:rPr>
          <w:rFonts w:ascii="仿宋" w:eastAsia="仿宋" w:hAnsi="仿宋" w:hint="eastAsia"/>
          <w:sz w:val="32"/>
          <w:szCs w:val="32"/>
        </w:rPr>
        <w:t>十五、</w:t>
      </w:r>
      <w:r w:rsidRPr="003470CC">
        <w:rPr>
          <w:rFonts w:ascii="仿宋" w:eastAsia="仿宋" w:hAnsi="仿宋"/>
          <w:sz w:val="32"/>
          <w:szCs w:val="32"/>
        </w:rPr>
        <w:t>本规程未尽事宜由组委会进行修改、解释和补充</w:t>
      </w:r>
      <w:r w:rsidRPr="003470CC">
        <w:rPr>
          <w:rFonts w:ascii="仿宋" w:eastAsia="仿宋" w:hAnsi="仿宋" w:hint="eastAsia"/>
          <w:sz w:val="32"/>
          <w:szCs w:val="32"/>
        </w:rPr>
        <w:t>。</w:t>
      </w:r>
      <w:r w:rsidRPr="003470CC">
        <w:rPr>
          <w:rFonts w:ascii="仿宋" w:eastAsia="仿宋" w:hAnsi="仿宋" w:cs="宋体" w:hint="eastAsia"/>
          <w:color w:val="000000"/>
          <w:sz w:val="32"/>
          <w:szCs w:val="32"/>
        </w:rPr>
        <w:t>请参赛运动员关注“天津市乒乓球运动协会” 微信公众号发布的赛事信息及补充通知。</w:t>
      </w:r>
    </w:p>
    <w:p w:rsidR="00A044EC" w:rsidRPr="003470CC" w:rsidRDefault="00146D94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b/>
          <w:sz w:val="44"/>
          <w:szCs w:val="44"/>
        </w:rPr>
      </w:pPr>
      <w:r w:rsidRPr="003470CC">
        <w:rPr>
          <w:rFonts w:ascii="方正小标宋简体" w:eastAsia="方正小标宋简体" w:hAnsi="方正小标宋简体" w:cs="宋体" w:hint="eastAsia"/>
          <w:b/>
          <w:sz w:val="44"/>
          <w:szCs w:val="44"/>
        </w:rPr>
        <w:lastRenderedPageBreak/>
        <w:t>天津市第九届乒乓球业余联赛</w:t>
      </w:r>
      <w:r w:rsidRPr="003470CC">
        <w:rPr>
          <w:rFonts w:ascii="方正小标宋简体" w:eastAsia="方正小标宋简体" w:hAnsiTheme="minorEastAsia" w:hint="eastAsia"/>
          <w:b/>
          <w:sz w:val="44"/>
          <w:szCs w:val="44"/>
        </w:rPr>
        <w:t>暨“我要上全运”天津市选拔赛（第1次）</w:t>
      </w:r>
    </w:p>
    <w:p w:rsidR="00A044EC" w:rsidRPr="003470CC" w:rsidRDefault="00146D94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b/>
          <w:sz w:val="44"/>
          <w:szCs w:val="44"/>
        </w:rPr>
      </w:pPr>
      <w:r w:rsidRPr="003470CC">
        <w:rPr>
          <w:rFonts w:ascii="方正小标宋简体" w:eastAsia="方正小标宋简体" w:hAnsi="方正小标宋简体" w:cs="宋体"/>
          <w:b/>
          <w:sz w:val="44"/>
          <w:szCs w:val="44"/>
        </w:rPr>
        <w:t>报名表</w:t>
      </w:r>
    </w:p>
    <w:p w:rsidR="00A044EC" w:rsidRPr="003470CC" w:rsidRDefault="00146D94">
      <w:pPr>
        <w:spacing w:line="560" w:lineRule="exact"/>
        <w:rPr>
          <w:rFonts w:ascii="仿宋" w:eastAsia="仿宋" w:hAnsi="仿宋"/>
          <w:sz w:val="32"/>
          <w:szCs w:val="32"/>
        </w:rPr>
      </w:pPr>
      <w:r w:rsidRPr="003470CC">
        <w:rPr>
          <w:rFonts w:ascii="仿宋" w:eastAsia="仿宋" w:hAnsi="仿宋"/>
          <w:sz w:val="32"/>
          <w:szCs w:val="32"/>
        </w:rPr>
        <w:t>代表队名称：</w:t>
      </w:r>
      <w:r w:rsidRPr="003470CC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:rsidR="00A044EC" w:rsidRPr="003470CC" w:rsidRDefault="00146D94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3470CC">
        <w:rPr>
          <w:rFonts w:ascii="仿宋" w:eastAsia="仿宋" w:hAnsi="仿宋"/>
          <w:sz w:val="32"/>
          <w:szCs w:val="32"/>
        </w:rPr>
        <w:t>教练员：</w:t>
      </w:r>
      <w:r w:rsidRPr="003470CC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3470CC">
        <w:rPr>
          <w:rFonts w:ascii="仿宋" w:eastAsia="仿宋" w:hAnsi="仿宋"/>
          <w:sz w:val="32"/>
          <w:szCs w:val="32"/>
        </w:rPr>
        <w:t>手机：</w:t>
      </w:r>
      <w:r w:rsidRPr="003470CC"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tbl>
      <w:tblPr>
        <w:tblStyle w:val="aa"/>
        <w:tblW w:w="9173" w:type="dxa"/>
        <w:tblLayout w:type="fixed"/>
        <w:tblLook w:val="04A0"/>
      </w:tblPr>
      <w:tblGrid>
        <w:gridCol w:w="870"/>
        <w:gridCol w:w="1975"/>
        <w:gridCol w:w="1008"/>
        <w:gridCol w:w="2013"/>
        <w:gridCol w:w="1330"/>
        <w:gridCol w:w="1977"/>
      </w:tblGrid>
      <w:tr w:rsidR="00A044EC" w:rsidRPr="003470CC">
        <w:trPr>
          <w:trHeight w:val="888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运动员姓名</w:t>
            </w:r>
          </w:p>
        </w:tc>
        <w:tc>
          <w:tcPr>
            <w:tcW w:w="1008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证件号码</w:t>
            </w:r>
          </w:p>
        </w:tc>
        <w:tc>
          <w:tcPr>
            <w:tcW w:w="133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1977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 w:cs="宋体" w:hint="eastAsia"/>
                <w:sz w:val="32"/>
                <w:szCs w:val="32"/>
              </w:rPr>
              <w:t>手机号</w:t>
            </w:r>
          </w:p>
        </w:tc>
      </w:tr>
      <w:tr w:rsidR="00A044EC" w:rsidRPr="003470CC">
        <w:trPr>
          <w:trHeight w:val="830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33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</w:tr>
      <w:tr w:rsidR="00A044EC" w:rsidRPr="003470CC">
        <w:trPr>
          <w:trHeight w:val="842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33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</w:tr>
      <w:tr w:rsidR="00A044EC" w:rsidRPr="003470CC">
        <w:trPr>
          <w:trHeight w:val="839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33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</w:tr>
      <w:tr w:rsidR="00A044EC" w:rsidRPr="003470CC">
        <w:trPr>
          <w:trHeight w:val="852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330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</w:tcMar>
            <w:vAlign w:val="center"/>
          </w:tcPr>
          <w:p w:rsidR="00A044EC" w:rsidRPr="003470C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</w:tr>
      <w:tr w:rsidR="00A044EC">
        <w:trPr>
          <w:trHeight w:val="835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:rsidR="00A044EC" w:rsidRDefault="00146D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70CC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A044E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auto"/>
            <w:tcMar>
              <w:left w:w="108" w:type="dxa"/>
            </w:tcMar>
            <w:vAlign w:val="center"/>
          </w:tcPr>
          <w:p w:rsidR="00A044E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  <w:vAlign w:val="center"/>
          </w:tcPr>
          <w:p w:rsidR="00A044E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330" w:type="dxa"/>
            <w:shd w:val="clear" w:color="auto" w:fill="auto"/>
            <w:tcMar>
              <w:left w:w="108" w:type="dxa"/>
            </w:tcMar>
            <w:vAlign w:val="center"/>
          </w:tcPr>
          <w:p w:rsidR="00A044E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</w:tcMar>
            <w:vAlign w:val="center"/>
          </w:tcPr>
          <w:p w:rsidR="00A044EC" w:rsidRDefault="00A044EC">
            <w:pPr>
              <w:spacing w:line="560" w:lineRule="exact"/>
              <w:jc w:val="center"/>
              <w:rPr>
                <w:rFonts w:asciiTheme="minorHAnsi" w:eastAsia="仿宋" w:hAnsiTheme="minorHAnsi"/>
                <w:sz w:val="32"/>
                <w:szCs w:val="32"/>
              </w:rPr>
            </w:pPr>
          </w:p>
        </w:tc>
      </w:tr>
    </w:tbl>
    <w:p w:rsidR="00A044EC" w:rsidRDefault="00A044EC">
      <w:pPr>
        <w:spacing w:line="540" w:lineRule="exact"/>
      </w:pPr>
    </w:p>
    <w:sectPr w:rsidR="00A044EC" w:rsidSect="00A044EC">
      <w:pgSz w:w="11906" w:h="16838"/>
      <w:pgMar w:top="1440" w:right="1474" w:bottom="1440" w:left="1474" w:header="851" w:footer="0" w:gutter="0"/>
      <w:cols w:space="720"/>
      <w:formProt w:val="0"/>
      <w:docGrid w:type="lines"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D4" w:rsidRDefault="00DB72D4" w:rsidP="003470CC">
      <w:r>
        <w:separator/>
      </w:r>
    </w:p>
  </w:endnote>
  <w:endnote w:type="continuationSeparator" w:id="0">
    <w:p w:rsidR="00DB72D4" w:rsidRDefault="00DB72D4" w:rsidP="0034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宋体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D4" w:rsidRDefault="00DB72D4" w:rsidP="003470CC">
      <w:r>
        <w:separator/>
      </w:r>
    </w:p>
  </w:footnote>
  <w:footnote w:type="continuationSeparator" w:id="0">
    <w:p w:rsidR="00DB72D4" w:rsidRDefault="00DB72D4" w:rsidP="00347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ODViYWY1YWNkMzhmMTVhMDUxZjc2YjNmZWU0M2NhODkifQ=="/>
  </w:docVars>
  <w:rsids>
    <w:rsidRoot w:val="00114FD2"/>
    <w:rsid w:val="00001A7D"/>
    <w:rsid w:val="00005576"/>
    <w:rsid w:val="0003570F"/>
    <w:rsid w:val="00041BDD"/>
    <w:rsid w:val="00053985"/>
    <w:rsid w:val="00076188"/>
    <w:rsid w:val="000D3665"/>
    <w:rsid w:val="000E76FE"/>
    <w:rsid w:val="000F4540"/>
    <w:rsid w:val="00114FD2"/>
    <w:rsid w:val="00146D94"/>
    <w:rsid w:val="001578E4"/>
    <w:rsid w:val="00180368"/>
    <w:rsid w:val="00180769"/>
    <w:rsid w:val="0020472B"/>
    <w:rsid w:val="00246F8C"/>
    <w:rsid w:val="0028462F"/>
    <w:rsid w:val="002970A1"/>
    <w:rsid w:val="002A347F"/>
    <w:rsid w:val="002C1AA0"/>
    <w:rsid w:val="00344158"/>
    <w:rsid w:val="003470CC"/>
    <w:rsid w:val="00357599"/>
    <w:rsid w:val="00364AEE"/>
    <w:rsid w:val="00386D41"/>
    <w:rsid w:val="0039066F"/>
    <w:rsid w:val="003B49BB"/>
    <w:rsid w:val="003D6853"/>
    <w:rsid w:val="003E4155"/>
    <w:rsid w:val="003E7F45"/>
    <w:rsid w:val="00404646"/>
    <w:rsid w:val="00497550"/>
    <w:rsid w:val="004A0F7C"/>
    <w:rsid w:val="00502B58"/>
    <w:rsid w:val="00534EE8"/>
    <w:rsid w:val="005478A0"/>
    <w:rsid w:val="00587708"/>
    <w:rsid w:val="005B5E41"/>
    <w:rsid w:val="005C44DE"/>
    <w:rsid w:val="005E0928"/>
    <w:rsid w:val="005E49AF"/>
    <w:rsid w:val="006359C2"/>
    <w:rsid w:val="006529D7"/>
    <w:rsid w:val="006941FA"/>
    <w:rsid w:val="006B433E"/>
    <w:rsid w:val="006F492F"/>
    <w:rsid w:val="006F7677"/>
    <w:rsid w:val="0072481F"/>
    <w:rsid w:val="007C24FE"/>
    <w:rsid w:val="007C3E46"/>
    <w:rsid w:val="007D23F5"/>
    <w:rsid w:val="00817D9B"/>
    <w:rsid w:val="00827111"/>
    <w:rsid w:val="0084572C"/>
    <w:rsid w:val="00861D3F"/>
    <w:rsid w:val="008622D4"/>
    <w:rsid w:val="008F2A47"/>
    <w:rsid w:val="00994516"/>
    <w:rsid w:val="009A5059"/>
    <w:rsid w:val="009A5FDD"/>
    <w:rsid w:val="009D0247"/>
    <w:rsid w:val="00A044EC"/>
    <w:rsid w:val="00A80BF0"/>
    <w:rsid w:val="00A85312"/>
    <w:rsid w:val="00AB094C"/>
    <w:rsid w:val="00BD7D3B"/>
    <w:rsid w:val="00BF169E"/>
    <w:rsid w:val="00C453AA"/>
    <w:rsid w:val="00C80960"/>
    <w:rsid w:val="00C92918"/>
    <w:rsid w:val="00C95E0C"/>
    <w:rsid w:val="00CB3289"/>
    <w:rsid w:val="00CB35B6"/>
    <w:rsid w:val="00CD6150"/>
    <w:rsid w:val="00CE6474"/>
    <w:rsid w:val="00D03FEE"/>
    <w:rsid w:val="00D04C21"/>
    <w:rsid w:val="00D747B6"/>
    <w:rsid w:val="00DB72D4"/>
    <w:rsid w:val="00DD4D78"/>
    <w:rsid w:val="00DD501E"/>
    <w:rsid w:val="00E02616"/>
    <w:rsid w:val="00E11195"/>
    <w:rsid w:val="00E62612"/>
    <w:rsid w:val="00E96CC7"/>
    <w:rsid w:val="00EC66A7"/>
    <w:rsid w:val="00EF5492"/>
    <w:rsid w:val="00F24F54"/>
    <w:rsid w:val="00F340D1"/>
    <w:rsid w:val="00F74C6A"/>
    <w:rsid w:val="00F800B1"/>
    <w:rsid w:val="00F96C2E"/>
    <w:rsid w:val="00FE4EDE"/>
    <w:rsid w:val="06A15B0E"/>
    <w:rsid w:val="09344130"/>
    <w:rsid w:val="0A0250D3"/>
    <w:rsid w:val="18A907EF"/>
    <w:rsid w:val="1A5A7DEF"/>
    <w:rsid w:val="25E012B4"/>
    <w:rsid w:val="2712769C"/>
    <w:rsid w:val="304F002E"/>
    <w:rsid w:val="31904EAD"/>
    <w:rsid w:val="437A7080"/>
    <w:rsid w:val="51FB727F"/>
    <w:rsid w:val="5DFC069E"/>
    <w:rsid w:val="60277425"/>
    <w:rsid w:val="7FE8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EC"/>
    <w:pPr>
      <w:widowControl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A044EC"/>
    <w:pPr>
      <w:spacing w:before="205"/>
      <w:ind w:left="760"/>
      <w:outlineLvl w:val="0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044EC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uiPriority w:val="99"/>
    <w:qFormat/>
    <w:rsid w:val="00A044EC"/>
    <w:pPr>
      <w:spacing w:before="48"/>
      <w:ind w:left="117"/>
    </w:pPr>
    <w:rPr>
      <w:rFonts w:ascii="仿宋" w:eastAsia="仿宋" w:hAnsi="仿宋" w:cs="仿宋"/>
      <w:sz w:val="32"/>
      <w:szCs w:val="32"/>
    </w:rPr>
  </w:style>
  <w:style w:type="paragraph" w:styleId="a5">
    <w:name w:val="Balloon Text"/>
    <w:basedOn w:val="a"/>
    <w:uiPriority w:val="99"/>
    <w:semiHidden/>
    <w:unhideWhenUsed/>
    <w:qFormat/>
    <w:rsid w:val="00A044EC"/>
    <w:rPr>
      <w:sz w:val="18"/>
      <w:szCs w:val="18"/>
    </w:rPr>
  </w:style>
  <w:style w:type="paragraph" w:styleId="a6">
    <w:name w:val="footer"/>
    <w:basedOn w:val="a"/>
    <w:uiPriority w:val="99"/>
    <w:qFormat/>
    <w:rsid w:val="00A044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qFormat/>
    <w:rsid w:val="00A044EC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4"/>
    <w:qFormat/>
    <w:rsid w:val="00A044EC"/>
    <w:rPr>
      <w:rFonts w:cs="Mangal"/>
    </w:rPr>
  </w:style>
  <w:style w:type="paragraph" w:styleId="HTML">
    <w:name w:val="HTML Preformatted"/>
    <w:basedOn w:val="a"/>
    <w:uiPriority w:val="99"/>
    <w:semiHidden/>
    <w:unhideWhenUsed/>
    <w:qFormat/>
    <w:rsid w:val="00A04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</w:rPr>
  </w:style>
  <w:style w:type="paragraph" w:styleId="a9">
    <w:name w:val="Normal (Web)"/>
    <w:basedOn w:val="a"/>
    <w:uiPriority w:val="99"/>
    <w:qFormat/>
    <w:rsid w:val="00A044EC"/>
    <w:pPr>
      <w:widowControl/>
      <w:spacing w:beforeAutospacing="1" w:afterAutospacing="1"/>
    </w:pPr>
    <w:rPr>
      <w:rFonts w:ascii="宋体" w:hAnsi="宋体" w:cs="宋体"/>
    </w:rPr>
  </w:style>
  <w:style w:type="table" w:styleId="aa">
    <w:name w:val="Table Grid"/>
    <w:basedOn w:val="a1"/>
    <w:qFormat/>
    <w:rsid w:val="00A044EC"/>
    <w:pPr>
      <w:jc w:val="both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强调1"/>
    <w:basedOn w:val="a0"/>
    <w:uiPriority w:val="99"/>
    <w:qFormat/>
    <w:rsid w:val="00A044EC"/>
    <w:rPr>
      <w:rFonts w:cs="Times New Roman"/>
      <w:i/>
      <w:iCs/>
    </w:rPr>
  </w:style>
  <w:style w:type="character" w:customStyle="1" w:styleId="1Char">
    <w:name w:val="标题 1 Char"/>
    <w:basedOn w:val="a0"/>
    <w:uiPriority w:val="99"/>
    <w:qFormat/>
    <w:locked/>
    <w:rsid w:val="00A044EC"/>
    <w:rPr>
      <w:rFonts w:ascii="仿宋" w:eastAsia="仿宋" w:hAnsi="仿宋" w:cs="仿宋"/>
      <w:b/>
      <w:bCs/>
      <w:sz w:val="32"/>
      <w:szCs w:val="32"/>
    </w:rPr>
  </w:style>
  <w:style w:type="character" w:customStyle="1" w:styleId="Char">
    <w:name w:val="正文文本 Char"/>
    <w:basedOn w:val="a0"/>
    <w:uiPriority w:val="99"/>
    <w:qFormat/>
    <w:locked/>
    <w:rsid w:val="00A044EC"/>
    <w:rPr>
      <w:rFonts w:ascii="仿宋" w:eastAsia="仿宋" w:hAnsi="仿宋" w:cs="仿宋"/>
      <w:sz w:val="32"/>
      <w:szCs w:val="32"/>
    </w:rPr>
  </w:style>
  <w:style w:type="character" w:customStyle="1" w:styleId="Char0">
    <w:name w:val="页眉 Char"/>
    <w:basedOn w:val="a0"/>
    <w:uiPriority w:val="99"/>
    <w:qFormat/>
    <w:rsid w:val="00A044EC"/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uiPriority w:val="99"/>
    <w:semiHidden/>
    <w:qFormat/>
    <w:rsid w:val="00A044EC"/>
    <w:rPr>
      <w:rFonts w:ascii="Times New Roman" w:hAnsi="Times New Roman"/>
      <w:sz w:val="18"/>
      <w:szCs w:val="18"/>
    </w:rPr>
  </w:style>
  <w:style w:type="character" w:customStyle="1" w:styleId="HTMLChar">
    <w:name w:val="HTML 预设格式 Char"/>
    <w:basedOn w:val="a0"/>
    <w:uiPriority w:val="99"/>
    <w:semiHidden/>
    <w:qFormat/>
    <w:rsid w:val="00A044EC"/>
    <w:rPr>
      <w:rFonts w:ascii="宋体" w:eastAsia="宋体" w:hAnsi="宋体" w:cs="宋体"/>
      <w:sz w:val="24"/>
      <w:szCs w:val="24"/>
    </w:rPr>
  </w:style>
  <w:style w:type="character" w:customStyle="1" w:styleId="Char2">
    <w:name w:val="批注框文本 Char"/>
    <w:basedOn w:val="a0"/>
    <w:uiPriority w:val="99"/>
    <w:semiHidden/>
    <w:qFormat/>
    <w:rsid w:val="00A044EC"/>
    <w:rPr>
      <w:rFonts w:ascii="Times New Roman" w:hAnsi="Times New Roman"/>
      <w:sz w:val="18"/>
      <w:szCs w:val="18"/>
    </w:rPr>
  </w:style>
  <w:style w:type="paragraph" w:customStyle="1" w:styleId="ab">
    <w:name w:val="标题样式"/>
    <w:basedOn w:val="a"/>
    <w:next w:val="a4"/>
    <w:qFormat/>
    <w:rsid w:val="00A044EC"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ac">
    <w:name w:val="索引"/>
    <w:basedOn w:val="a"/>
    <w:qFormat/>
    <w:rsid w:val="00A044EC"/>
    <w:pPr>
      <w:suppressLineNumbers/>
    </w:pPr>
    <w:rPr>
      <w:rFonts w:cs="Mangal"/>
    </w:rPr>
  </w:style>
  <w:style w:type="paragraph" w:styleId="ad">
    <w:name w:val="List Paragraph"/>
    <w:basedOn w:val="a"/>
    <w:uiPriority w:val="99"/>
    <w:qFormat/>
    <w:rsid w:val="00A044EC"/>
    <w:pPr>
      <w:ind w:firstLine="420"/>
    </w:pPr>
  </w:style>
  <w:style w:type="paragraph" w:customStyle="1" w:styleId="Default">
    <w:name w:val="Default"/>
    <w:uiPriority w:val="99"/>
    <w:qFormat/>
    <w:rsid w:val="00A044EC"/>
    <w:pPr>
      <w:widowControl w:val="0"/>
      <w:spacing w:after="200" w:line="276" w:lineRule="auto"/>
    </w:pPr>
    <w:rPr>
      <w:rFonts w:ascii="宋体" w:eastAsia="Times New Roman" w:hAnsi="宋体" w:cs="宋体"/>
      <w:color w:val="000000"/>
      <w:sz w:val="24"/>
      <w:szCs w:val="24"/>
    </w:rPr>
  </w:style>
  <w:style w:type="paragraph" w:customStyle="1" w:styleId="ae">
    <w:name w:val="预格式化的文本"/>
    <w:basedOn w:val="a"/>
    <w:qFormat/>
    <w:rsid w:val="00A044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270</Words>
  <Characters>1544</Characters>
  <Application>Microsoft Office Word</Application>
  <DocSecurity>0</DocSecurity>
  <Lines>12</Lines>
  <Paragraphs>3</Paragraphs>
  <ScaleCrop>false</ScaleCrop>
  <Company>china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115</cp:revision>
  <cp:lastPrinted>2020-10-28T02:19:00Z</cp:lastPrinted>
  <dcterms:created xsi:type="dcterms:W3CDTF">2018-12-01T05:56:00Z</dcterms:created>
  <dcterms:modified xsi:type="dcterms:W3CDTF">2023-11-08T07:18:00Z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china</vt:lpwstr>
  </property>
  <property fmtid="{D5CDD505-2E9C-101B-9397-08002B2CF9AE}" pid="3" name="DocSecurity">
    <vt:i4>0</vt:i4>
  </property>
  <property fmtid="{D5CDD505-2E9C-101B-9397-08002B2CF9AE}" pid="4" name="KSOProductBuildVer">
    <vt:lpwstr>2052-12.1.0.15712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ICV">
    <vt:lpwstr>05040913EAEA4A758FDAAD1ED1386F15_12</vt:lpwstr>
  </property>
</Properties>
</file>