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6A" w:rsidRDefault="000E0C6A" w:rsidP="00E54203">
      <w:pPr>
        <w:spacing w:line="480" w:lineRule="auto"/>
        <w:ind w:leftChars="200" w:left="420" w:firstLineChars="3" w:firstLine="10"/>
        <w:jc w:val="left"/>
        <w:rPr>
          <w:rFonts w:ascii="仿宋_GB2312" w:eastAsia="仿宋_GB2312" w:hAnsi="华文楷体"/>
          <w:sz w:val="32"/>
          <w:szCs w:val="32"/>
        </w:rPr>
      </w:pPr>
    </w:p>
    <w:p w:rsidR="000E0C6A" w:rsidRDefault="00831528">
      <w:pPr>
        <w:spacing w:line="480" w:lineRule="auto"/>
        <w:jc w:val="left"/>
        <w:rPr>
          <w:rFonts w:ascii="仿宋_GB2312" w:eastAsia="仿宋_GB2312" w:hAnsi="华文楷体"/>
          <w:b/>
          <w:sz w:val="30"/>
          <w:szCs w:val="44"/>
        </w:rPr>
      </w:pPr>
      <w:r>
        <w:rPr>
          <w:rFonts w:ascii="仿宋_GB2312" w:eastAsia="仿宋_GB2312" w:hAnsi="华文楷体" w:hint="eastAsia"/>
          <w:b/>
          <w:sz w:val="30"/>
          <w:szCs w:val="30"/>
        </w:rPr>
        <w:t>附件一</w:t>
      </w:r>
    </w:p>
    <w:p w:rsidR="00E05075" w:rsidRDefault="00E05075" w:rsidP="00E05075">
      <w:pPr>
        <w:spacing w:line="480" w:lineRule="auto"/>
        <w:jc w:val="center"/>
        <w:rPr>
          <w:rFonts w:asciiTheme="majorEastAsia" w:eastAsiaTheme="majorEastAsia" w:hAnsiTheme="majorEastAsia"/>
          <w:b/>
          <w:bCs/>
          <w:sz w:val="44"/>
          <w:szCs w:val="44"/>
        </w:rPr>
      </w:pPr>
      <w:r w:rsidRPr="00E05075">
        <w:rPr>
          <w:rFonts w:asciiTheme="majorEastAsia" w:eastAsiaTheme="majorEastAsia" w:hAnsiTheme="majorEastAsia" w:hint="eastAsia"/>
          <w:b/>
          <w:bCs/>
          <w:sz w:val="44"/>
          <w:szCs w:val="44"/>
        </w:rPr>
        <w:t>2023年“排球之城”青少年梯队建设训练营</w:t>
      </w:r>
    </w:p>
    <w:p w:rsidR="000E0C6A" w:rsidRPr="00E05075" w:rsidRDefault="00E05075" w:rsidP="00E05075">
      <w:pPr>
        <w:spacing w:line="480" w:lineRule="auto"/>
        <w:jc w:val="center"/>
        <w:rPr>
          <w:rFonts w:asciiTheme="majorEastAsia" w:eastAsiaTheme="majorEastAsia" w:hAnsiTheme="majorEastAsia" w:cstheme="majorEastAsia"/>
          <w:b/>
          <w:sz w:val="44"/>
          <w:szCs w:val="44"/>
        </w:rPr>
      </w:pPr>
      <w:r w:rsidRPr="00E05075">
        <w:rPr>
          <w:rFonts w:asciiTheme="majorEastAsia" w:eastAsiaTheme="majorEastAsia" w:hAnsiTheme="majorEastAsia" w:hint="eastAsia"/>
          <w:b/>
          <w:bCs/>
          <w:sz w:val="44"/>
          <w:szCs w:val="44"/>
        </w:rPr>
        <w:t>总规程</w:t>
      </w:r>
    </w:p>
    <w:p w:rsidR="00E05075" w:rsidRDefault="00E05075">
      <w:pPr>
        <w:spacing w:line="480" w:lineRule="auto"/>
        <w:jc w:val="center"/>
        <w:rPr>
          <w:rFonts w:asciiTheme="majorEastAsia" w:eastAsiaTheme="majorEastAsia" w:hAnsiTheme="majorEastAsia" w:cstheme="majorEastAsia"/>
          <w:b/>
          <w:sz w:val="44"/>
          <w:szCs w:val="44"/>
        </w:rPr>
      </w:pPr>
    </w:p>
    <w:p w:rsidR="00E05075" w:rsidRDefault="00E05075">
      <w:pPr>
        <w:spacing w:line="480" w:lineRule="auto"/>
        <w:jc w:val="center"/>
        <w:rPr>
          <w:rFonts w:asciiTheme="majorEastAsia" w:eastAsiaTheme="majorEastAsia" w:hAnsiTheme="majorEastAsia" w:cstheme="majorEastAsia"/>
          <w:b/>
          <w:sz w:val="44"/>
          <w:szCs w:val="44"/>
        </w:rPr>
      </w:pPr>
    </w:p>
    <w:p w:rsidR="000E0C6A" w:rsidRDefault="00831528">
      <w:pPr>
        <w:numPr>
          <w:ilvl w:val="0"/>
          <w:numId w:val="1"/>
        </w:numPr>
        <w:spacing w:line="480" w:lineRule="auto"/>
        <w:jc w:val="left"/>
        <w:outlineLvl w:val="0"/>
        <w:rPr>
          <w:rFonts w:ascii="仿宋" w:eastAsia="仿宋" w:hAnsi="仿宋" w:cs="仿宋"/>
          <w:b/>
          <w:sz w:val="32"/>
          <w:szCs w:val="32"/>
        </w:rPr>
      </w:pPr>
      <w:r>
        <w:rPr>
          <w:rFonts w:ascii="仿宋" w:eastAsia="仿宋" w:hAnsi="仿宋" w:cs="仿宋" w:hint="eastAsia"/>
          <w:b/>
          <w:sz w:val="32"/>
          <w:szCs w:val="32"/>
        </w:rPr>
        <w:t>主办单位</w:t>
      </w:r>
    </w:p>
    <w:p w:rsidR="000E0C6A" w:rsidRDefault="00831528">
      <w:pPr>
        <w:spacing w:line="480" w:lineRule="auto"/>
        <w:ind w:firstLineChars="200" w:firstLine="640"/>
        <w:jc w:val="left"/>
        <w:outlineLvl w:val="0"/>
        <w:rPr>
          <w:rFonts w:ascii="仿宋" w:eastAsia="仿宋" w:hAnsi="仿宋" w:cs="仿宋"/>
          <w:bCs/>
          <w:sz w:val="32"/>
          <w:szCs w:val="32"/>
        </w:rPr>
      </w:pPr>
      <w:r>
        <w:rPr>
          <w:rFonts w:ascii="仿宋" w:eastAsia="仿宋" w:hAnsi="仿宋" w:cs="仿宋" w:hint="eastAsia"/>
          <w:bCs/>
          <w:sz w:val="32"/>
          <w:szCs w:val="32"/>
        </w:rPr>
        <w:t>天津市体育运动学校</w:t>
      </w:r>
    </w:p>
    <w:p w:rsidR="000E0C6A" w:rsidRDefault="00831528">
      <w:pPr>
        <w:spacing w:line="480" w:lineRule="auto"/>
        <w:jc w:val="left"/>
        <w:rPr>
          <w:rFonts w:ascii="仿宋" w:eastAsia="仿宋" w:hAnsi="仿宋" w:cs="仿宋"/>
          <w:b/>
          <w:sz w:val="32"/>
          <w:szCs w:val="32"/>
        </w:rPr>
      </w:pPr>
      <w:r>
        <w:rPr>
          <w:rFonts w:ascii="仿宋" w:eastAsia="仿宋" w:hAnsi="仿宋" w:cs="仿宋" w:hint="eastAsia"/>
          <w:b/>
          <w:sz w:val="32"/>
          <w:szCs w:val="32"/>
        </w:rPr>
        <w:t>二、训练营时间、地点</w:t>
      </w:r>
    </w:p>
    <w:p w:rsidR="000E0C6A" w:rsidRDefault="00831528">
      <w:pPr>
        <w:spacing w:line="480" w:lineRule="auto"/>
        <w:ind w:firstLineChars="100" w:firstLine="320"/>
        <w:jc w:val="left"/>
        <w:rPr>
          <w:rFonts w:ascii="仿宋" w:eastAsia="仿宋" w:hAnsi="仿宋" w:cs="仿宋"/>
          <w:color w:val="FF0000"/>
          <w:sz w:val="32"/>
          <w:szCs w:val="32"/>
        </w:rPr>
      </w:pPr>
      <w:r>
        <w:rPr>
          <w:rFonts w:ascii="仿宋" w:eastAsia="仿宋" w:hAnsi="仿宋" w:cs="仿宋" w:hint="eastAsia"/>
          <w:bCs/>
          <w:sz w:val="32"/>
          <w:szCs w:val="32"/>
        </w:rPr>
        <w:t>1、举办时间：</w:t>
      </w:r>
      <w:r>
        <w:rPr>
          <w:rFonts w:ascii="仿宋" w:eastAsia="仿宋" w:hAnsi="仿宋" w:cs="仿宋" w:hint="eastAsia"/>
          <w:sz w:val="32"/>
          <w:szCs w:val="32"/>
        </w:rPr>
        <w:t>2023年2月7日-2月11日（7日上午</w:t>
      </w:r>
      <w:r w:rsidR="00EA12DB">
        <w:rPr>
          <w:rFonts w:ascii="仿宋" w:eastAsia="仿宋" w:hAnsi="仿宋" w:cs="仿宋" w:hint="eastAsia"/>
          <w:sz w:val="32"/>
          <w:szCs w:val="32"/>
        </w:rPr>
        <w:t>报到</w:t>
      </w:r>
      <w:r>
        <w:rPr>
          <w:rFonts w:ascii="仿宋" w:eastAsia="仿宋" w:hAnsi="仿宋" w:cs="仿宋" w:hint="eastAsia"/>
          <w:sz w:val="32"/>
          <w:szCs w:val="32"/>
        </w:rPr>
        <w:t>，11日上午离会）</w:t>
      </w:r>
    </w:p>
    <w:p w:rsidR="000E0C6A" w:rsidRDefault="00831528">
      <w:pPr>
        <w:spacing w:line="480" w:lineRule="auto"/>
        <w:ind w:firstLineChars="100" w:firstLine="320"/>
        <w:jc w:val="left"/>
        <w:rPr>
          <w:rFonts w:ascii="仿宋" w:eastAsia="仿宋" w:hAnsi="仿宋" w:cs="仿宋"/>
          <w:bCs/>
          <w:sz w:val="32"/>
          <w:szCs w:val="32"/>
        </w:rPr>
      </w:pPr>
      <w:r>
        <w:rPr>
          <w:rFonts w:ascii="仿宋" w:eastAsia="仿宋" w:hAnsi="仿宋" w:cs="仿宋" w:hint="eastAsia"/>
          <w:bCs/>
          <w:sz w:val="32"/>
          <w:szCs w:val="32"/>
        </w:rPr>
        <w:t>2、</w:t>
      </w:r>
      <w:r w:rsidR="00EA12DB">
        <w:rPr>
          <w:rFonts w:ascii="仿宋" w:eastAsia="仿宋" w:hAnsi="仿宋" w:cs="仿宋" w:hint="eastAsia"/>
          <w:sz w:val="32"/>
          <w:szCs w:val="32"/>
        </w:rPr>
        <w:t>报到</w:t>
      </w:r>
      <w:r>
        <w:rPr>
          <w:rFonts w:ascii="仿宋" w:eastAsia="仿宋" w:hAnsi="仿宋" w:cs="仿宋" w:hint="eastAsia"/>
          <w:bCs/>
          <w:sz w:val="32"/>
          <w:szCs w:val="32"/>
        </w:rPr>
        <w:t>地点：天津市体育运动学校（天津市静海区团泊大道体育中心）</w:t>
      </w:r>
    </w:p>
    <w:p w:rsidR="000E0C6A" w:rsidRDefault="00831528">
      <w:pPr>
        <w:spacing w:line="480" w:lineRule="auto"/>
        <w:jc w:val="left"/>
        <w:rPr>
          <w:rFonts w:ascii="仿宋" w:eastAsia="仿宋" w:hAnsi="仿宋" w:cs="仿宋"/>
          <w:b/>
          <w:sz w:val="32"/>
          <w:szCs w:val="32"/>
        </w:rPr>
      </w:pPr>
      <w:r>
        <w:rPr>
          <w:rFonts w:ascii="仿宋" w:eastAsia="仿宋" w:hAnsi="仿宋" w:cs="仿宋" w:hint="eastAsia"/>
          <w:b/>
          <w:sz w:val="32"/>
          <w:szCs w:val="32"/>
        </w:rPr>
        <w:t>三、训练营内容</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1、运动员形态指标测量;</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2、基本功训练;</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3、身体素质测试;</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4、专项技术评定；</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5、教练员、带队老师培训研讨等。</w:t>
      </w:r>
    </w:p>
    <w:p w:rsidR="000E0C6A" w:rsidRDefault="00831528">
      <w:pPr>
        <w:spacing w:line="480" w:lineRule="auto"/>
        <w:jc w:val="left"/>
        <w:outlineLvl w:val="0"/>
        <w:rPr>
          <w:rFonts w:ascii="仿宋" w:eastAsia="仿宋" w:hAnsi="仿宋" w:cs="仿宋"/>
          <w:b/>
          <w:sz w:val="32"/>
          <w:szCs w:val="32"/>
        </w:rPr>
      </w:pPr>
      <w:r>
        <w:rPr>
          <w:rFonts w:ascii="仿宋" w:eastAsia="仿宋" w:hAnsi="仿宋" w:cs="仿宋" w:hint="eastAsia"/>
          <w:b/>
          <w:sz w:val="32"/>
          <w:szCs w:val="32"/>
        </w:rPr>
        <w:t xml:space="preserve">四、参加单位及人员 </w:t>
      </w:r>
    </w:p>
    <w:p w:rsidR="000E0C6A" w:rsidRDefault="00831528">
      <w:pPr>
        <w:spacing w:line="480" w:lineRule="auto"/>
        <w:ind w:firstLineChars="200" w:firstLine="640"/>
        <w:jc w:val="left"/>
        <w:rPr>
          <w:rFonts w:ascii="仿宋" w:eastAsia="仿宋" w:hAnsi="仿宋" w:cs="仿宋"/>
          <w:bCs/>
          <w:sz w:val="32"/>
          <w:szCs w:val="32"/>
        </w:rPr>
      </w:pPr>
      <w:r>
        <w:rPr>
          <w:rFonts w:ascii="仿宋" w:eastAsia="仿宋" w:hAnsi="仿宋" w:cs="仿宋" w:hint="eastAsia"/>
          <w:bCs/>
          <w:sz w:val="32"/>
          <w:szCs w:val="32"/>
        </w:rPr>
        <w:t>1、参加单位：</w:t>
      </w:r>
    </w:p>
    <w:p w:rsidR="000E0C6A" w:rsidRDefault="00831528">
      <w:pPr>
        <w:spacing w:line="480" w:lineRule="auto"/>
        <w:ind w:firstLineChars="200" w:firstLine="640"/>
        <w:jc w:val="left"/>
        <w:rPr>
          <w:rFonts w:ascii="仿宋" w:eastAsia="仿宋" w:hAnsi="仿宋" w:cs="仿宋"/>
          <w:bCs/>
          <w:sz w:val="32"/>
          <w:szCs w:val="32"/>
        </w:rPr>
      </w:pPr>
      <w:r>
        <w:rPr>
          <w:rFonts w:ascii="仿宋" w:eastAsia="仿宋" w:hAnsi="仿宋" w:cs="仿宋" w:hint="eastAsia"/>
          <w:bCs/>
          <w:sz w:val="32"/>
          <w:szCs w:val="32"/>
        </w:rPr>
        <w:t>天津市各区青少年业余体校、青少年排球训练基地、排球传</w:t>
      </w:r>
      <w:r>
        <w:rPr>
          <w:rFonts w:ascii="仿宋" w:eastAsia="仿宋" w:hAnsi="仿宋" w:cs="仿宋" w:hint="eastAsia"/>
          <w:bCs/>
          <w:sz w:val="32"/>
          <w:szCs w:val="32"/>
        </w:rPr>
        <w:lastRenderedPageBreak/>
        <w:t>统校、青少年排球俱乐部等单位均可报名参加，各报名参加单位至少有一至两名教练员或老师带队全程陪同协助管理。</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2、参加人员：</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（一）女排：2010年1月1日以后--2012年12月31日出生运动员，身高1.50米以上;</w:t>
      </w:r>
    </w:p>
    <w:p w:rsidR="000E0C6A" w:rsidRDefault="00831528">
      <w:pPr>
        <w:spacing w:line="480" w:lineRule="auto"/>
        <w:ind w:firstLineChars="100" w:firstLine="320"/>
        <w:jc w:val="left"/>
        <w:rPr>
          <w:rFonts w:ascii="仿宋" w:eastAsia="仿宋" w:hAnsi="仿宋" w:cs="仿宋"/>
          <w:sz w:val="32"/>
          <w:szCs w:val="32"/>
        </w:rPr>
      </w:pPr>
      <w:r>
        <w:rPr>
          <w:rFonts w:ascii="仿宋" w:eastAsia="仿宋" w:hAnsi="仿宋" w:cs="仿宋" w:hint="eastAsia"/>
          <w:sz w:val="32"/>
          <w:szCs w:val="32"/>
        </w:rPr>
        <w:t>（二）男排：2009年1月1日以后--2011年12月31日出生运动员，身高1.70米以上。</w:t>
      </w:r>
    </w:p>
    <w:p w:rsidR="000E0C6A" w:rsidRDefault="00831528">
      <w:pPr>
        <w:spacing w:line="480" w:lineRule="auto"/>
        <w:ind w:firstLineChars="200" w:firstLine="643"/>
        <w:jc w:val="left"/>
        <w:rPr>
          <w:rFonts w:ascii="仿宋" w:eastAsia="仿宋" w:hAnsi="仿宋" w:cs="仿宋"/>
          <w:sz w:val="32"/>
          <w:szCs w:val="32"/>
        </w:rPr>
      </w:pPr>
      <w:r>
        <w:rPr>
          <w:rFonts w:ascii="宋体" w:hAnsi="宋体" w:cs="宋体" w:hint="eastAsia"/>
          <w:b/>
          <w:bCs/>
          <w:sz w:val="32"/>
          <w:szCs w:val="32"/>
        </w:rPr>
        <w:t>※</w:t>
      </w:r>
      <w:r>
        <w:rPr>
          <w:rFonts w:ascii="仿宋" w:eastAsia="仿宋" w:hAnsi="仿宋" w:cs="仿宋" w:hint="eastAsia"/>
          <w:sz w:val="32"/>
          <w:szCs w:val="32"/>
        </w:rPr>
        <w:t>热爱排球项目，有良好的接受能力及反应速度，具备一定的柔韧性、协调性及灵活性，有初级排球训练基础，有意愿从事排球训练的青少年运动员（有比赛经历的运动员优先）。</w:t>
      </w:r>
    </w:p>
    <w:p w:rsidR="000E0C6A" w:rsidRDefault="00831528">
      <w:pPr>
        <w:spacing w:line="480" w:lineRule="auto"/>
        <w:ind w:firstLineChars="99" w:firstLine="318"/>
        <w:jc w:val="left"/>
        <w:rPr>
          <w:rFonts w:ascii="仿宋" w:eastAsia="仿宋" w:hAnsi="仿宋" w:cs="仿宋"/>
          <w:b/>
          <w:sz w:val="32"/>
          <w:szCs w:val="32"/>
        </w:rPr>
      </w:pPr>
      <w:r>
        <w:rPr>
          <w:rFonts w:ascii="仿宋" w:eastAsia="仿宋" w:hAnsi="仿宋" w:cs="仿宋" w:hint="eastAsia"/>
          <w:b/>
          <w:sz w:val="32"/>
          <w:szCs w:val="32"/>
        </w:rPr>
        <w:t>五、报名与报到</w:t>
      </w:r>
    </w:p>
    <w:p w:rsidR="000E0C6A" w:rsidRDefault="00831528">
      <w:pPr>
        <w:spacing w:line="480" w:lineRule="auto"/>
        <w:ind w:firstLineChars="200" w:firstLine="640"/>
        <w:jc w:val="left"/>
        <w:outlineLvl w:val="0"/>
        <w:rPr>
          <w:rFonts w:ascii="仿宋" w:eastAsia="仿宋" w:hAnsi="仿宋" w:cs="仿宋"/>
          <w:bCs/>
          <w:sz w:val="32"/>
          <w:szCs w:val="32"/>
        </w:rPr>
      </w:pPr>
      <w:r>
        <w:rPr>
          <w:rFonts w:ascii="仿宋" w:eastAsia="仿宋" w:hAnsi="仿宋" w:cs="仿宋" w:hint="eastAsia"/>
          <w:bCs/>
          <w:sz w:val="32"/>
          <w:szCs w:val="32"/>
        </w:rPr>
        <w:t>1、报名</w:t>
      </w:r>
    </w:p>
    <w:p w:rsidR="000E0C6A" w:rsidRDefault="00831528">
      <w:pPr>
        <w:spacing w:line="48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请各单位按照报名要求填写报名表（附件二），并加盖公章后于2023年2月2日前上传报名邮箱。男排报名邮箱：volleyballno.12@163.com，联系人：李</w:t>
      </w:r>
      <w:r w:rsidR="000756B5">
        <w:rPr>
          <w:rFonts w:ascii="仿宋" w:eastAsia="仿宋" w:hAnsi="仿宋" w:cs="仿宋" w:hint="eastAsia"/>
          <w:sz w:val="32"/>
          <w:szCs w:val="32"/>
        </w:rPr>
        <w:t xml:space="preserve">老师 </w:t>
      </w:r>
      <w:r>
        <w:rPr>
          <w:rFonts w:ascii="仿宋" w:eastAsia="仿宋" w:hAnsi="仿宋" w:cs="仿宋" w:hint="eastAsia"/>
          <w:sz w:val="32"/>
          <w:szCs w:val="32"/>
        </w:rPr>
        <w:t>18602226785（微信同号）；女排报名邮箱：148448025@qq.com</w:t>
      </w:r>
      <w:r w:rsidR="000756B5">
        <w:rPr>
          <w:rFonts w:ascii="仿宋" w:eastAsia="仿宋" w:hAnsi="仿宋" w:cs="仿宋" w:hint="eastAsia"/>
          <w:sz w:val="32"/>
          <w:szCs w:val="32"/>
        </w:rPr>
        <w:t>，联系人：陈老师</w:t>
      </w:r>
      <w:bookmarkStart w:id="0" w:name="_GoBack"/>
      <w:bookmarkEnd w:id="0"/>
      <w:r>
        <w:rPr>
          <w:rFonts w:ascii="仿宋" w:eastAsia="仿宋" w:hAnsi="仿宋" w:cs="仿宋" w:hint="eastAsia"/>
          <w:sz w:val="32"/>
          <w:szCs w:val="32"/>
        </w:rPr>
        <w:t>13820907671（微信同号）。</w:t>
      </w:r>
    </w:p>
    <w:p w:rsidR="000E0C6A" w:rsidRDefault="00831528">
      <w:pPr>
        <w:spacing w:line="480" w:lineRule="auto"/>
        <w:ind w:firstLineChars="200" w:firstLine="643"/>
        <w:jc w:val="left"/>
        <w:rPr>
          <w:rFonts w:ascii="仿宋" w:eastAsia="仿宋" w:hAnsi="仿宋" w:cs="仿宋"/>
          <w:sz w:val="32"/>
          <w:szCs w:val="32"/>
        </w:rPr>
      </w:pPr>
      <w:r>
        <w:rPr>
          <w:rFonts w:ascii="宋体" w:hAnsi="宋体" w:cs="宋体" w:hint="eastAsia"/>
          <w:b/>
          <w:bCs/>
          <w:sz w:val="32"/>
          <w:szCs w:val="32"/>
        </w:rPr>
        <w:t>※</w:t>
      </w:r>
      <w:r>
        <w:rPr>
          <w:rFonts w:ascii="仿宋" w:eastAsia="仿宋" w:hAnsi="仿宋" w:cs="仿宋" w:hint="eastAsia"/>
          <w:sz w:val="32"/>
          <w:szCs w:val="32"/>
        </w:rPr>
        <w:t>视学校和基地接待安排的具体情况，将于训练营开营前与各单位负责人确定最终参训营员的具体名单。</w:t>
      </w:r>
    </w:p>
    <w:p w:rsidR="000E0C6A" w:rsidRDefault="00831528">
      <w:pPr>
        <w:spacing w:line="48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2、报到要求</w:t>
      </w:r>
    </w:p>
    <w:p w:rsidR="000E0C6A" w:rsidRDefault="00831528">
      <w:pPr>
        <w:spacing w:line="480" w:lineRule="auto"/>
        <w:ind w:firstLineChars="200" w:firstLine="640"/>
        <w:jc w:val="left"/>
        <w:rPr>
          <w:rFonts w:ascii="仿宋" w:eastAsia="仿宋" w:hAnsi="仿宋" w:cs="仿宋"/>
          <w:bCs/>
          <w:sz w:val="32"/>
          <w:szCs w:val="32"/>
        </w:rPr>
      </w:pPr>
      <w:r>
        <w:rPr>
          <w:rFonts w:ascii="仿宋" w:eastAsia="仿宋" w:hAnsi="仿宋" w:cs="仿宋" w:hint="eastAsia"/>
          <w:sz w:val="32"/>
          <w:szCs w:val="32"/>
        </w:rPr>
        <w:t>请各参加单位于2月7日上午十点前到天津市体育运动学校报道。</w:t>
      </w:r>
      <w:r>
        <w:rPr>
          <w:rFonts w:ascii="仿宋" w:eastAsia="仿宋" w:hAnsi="仿宋" w:cs="仿宋" w:hint="eastAsia"/>
          <w:bCs/>
          <w:sz w:val="32"/>
          <w:szCs w:val="32"/>
        </w:rPr>
        <w:t>报到时需提供运动员的健康证明、意外保险证明、身份证</w:t>
      </w:r>
      <w:r>
        <w:rPr>
          <w:rFonts w:ascii="仿宋" w:eastAsia="仿宋" w:hAnsi="仿宋" w:cs="仿宋" w:hint="eastAsia"/>
          <w:bCs/>
          <w:sz w:val="32"/>
          <w:szCs w:val="32"/>
        </w:rPr>
        <w:lastRenderedPageBreak/>
        <w:t>或户口本复印件，资料不全或不符者不允许参加训练营。训练营采取集中管理训练制度，</w:t>
      </w:r>
      <w:r>
        <w:rPr>
          <w:rFonts w:ascii="仿宋" w:eastAsia="仿宋" w:hAnsi="仿宋" w:cs="仿宋" w:hint="eastAsia"/>
          <w:color w:val="000000"/>
          <w:sz w:val="32"/>
          <w:szCs w:val="32"/>
        </w:rPr>
        <w:t>参加训练营的人员需自带训练生活用品（运动服装、运动鞋、水壶、洗漱用品等）。</w:t>
      </w:r>
    </w:p>
    <w:p w:rsidR="000E0C6A" w:rsidRDefault="00831528">
      <w:pPr>
        <w:spacing w:line="480" w:lineRule="auto"/>
        <w:ind w:firstLineChars="100" w:firstLine="321"/>
        <w:jc w:val="left"/>
        <w:rPr>
          <w:rFonts w:ascii="仿宋" w:eastAsia="仿宋" w:hAnsi="仿宋" w:cs="仿宋"/>
          <w:b/>
          <w:sz w:val="32"/>
          <w:szCs w:val="32"/>
        </w:rPr>
      </w:pPr>
      <w:r>
        <w:rPr>
          <w:rFonts w:ascii="仿宋" w:eastAsia="仿宋" w:hAnsi="仿宋" w:cs="仿宋" w:hint="eastAsia"/>
          <w:b/>
          <w:sz w:val="32"/>
          <w:szCs w:val="32"/>
        </w:rPr>
        <w:t>六、经费</w:t>
      </w:r>
    </w:p>
    <w:p w:rsidR="000E0C6A" w:rsidRDefault="00831528" w:rsidP="00E05075">
      <w:pPr>
        <w:spacing w:line="480" w:lineRule="auto"/>
        <w:ind w:firstLineChars="200" w:firstLine="640"/>
        <w:jc w:val="left"/>
        <w:rPr>
          <w:rFonts w:ascii="仿宋_GB2312" w:eastAsia="仿宋_GB2312"/>
          <w:b/>
          <w:sz w:val="30"/>
          <w:szCs w:val="30"/>
        </w:rPr>
      </w:pPr>
      <w:r>
        <w:rPr>
          <w:rFonts w:ascii="仿宋" w:eastAsia="仿宋" w:hAnsi="仿宋" w:cs="仿宋" w:hint="eastAsia"/>
          <w:sz w:val="32"/>
          <w:szCs w:val="32"/>
        </w:rPr>
        <w:t>天津市体育运动学校负责参加训练营人员的食宿费、场地费、培训费等；各单位自行负责往返交通费、意外保险、伤病处理等费用。</w:t>
      </w:r>
    </w:p>
    <w:sectPr w:rsidR="000E0C6A" w:rsidSect="00A77BBC">
      <w:footerReference w:type="default" r:id="rId7"/>
      <w:pgSz w:w="11906" w:h="16838"/>
      <w:pgMar w:top="1474"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C6A" w:rsidRDefault="00396C6A">
      <w:r>
        <w:separator/>
      </w:r>
    </w:p>
  </w:endnote>
  <w:endnote w:type="continuationSeparator" w:id="1">
    <w:p w:rsidR="00396C6A" w:rsidRDefault="00396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6A" w:rsidRDefault="00A77BBC">
    <w:pPr>
      <w:pStyle w:val="a3"/>
      <w:framePr w:wrap="around" w:vAnchor="text" w:hAnchor="margin" w:xAlign="right" w:y="1"/>
      <w:rPr>
        <w:rStyle w:val="a4"/>
      </w:rPr>
    </w:pPr>
    <w:r>
      <w:rPr>
        <w:rStyle w:val="a4"/>
      </w:rPr>
      <w:fldChar w:fldCharType="begin"/>
    </w:r>
    <w:r w:rsidR="00831528">
      <w:rPr>
        <w:rStyle w:val="a4"/>
      </w:rPr>
      <w:instrText xml:space="preserve">PAGE  </w:instrText>
    </w:r>
    <w:r>
      <w:rPr>
        <w:rStyle w:val="a4"/>
      </w:rPr>
      <w:fldChar w:fldCharType="separate"/>
    </w:r>
    <w:r w:rsidR="00EA12DB">
      <w:rPr>
        <w:rStyle w:val="a4"/>
        <w:noProof/>
      </w:rPr>
      <w:t>1</w:t>
    </w:r>
    <w:r>
      <w:rPr>
        <w:rStyle w:val="a4"/>
      </w:rPr>
      <w:fldChar w:fldCharType="end"/>
    </w:r>
  </w:p>
  <w:p w:rsidR="000E0C6A" w:rsidRDefault="000E0C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C6A" w:rsidRDefault="00396C6A">
      <w:r>
        <w:separator/>
      </w:r>
    </w:p>
  </w:footnote>
  <w:footnote w:type="continuationSeparator" w:id="1">
    <w:p w:rsidR="00396C6A" w:rsidRDefault="00396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061B7"/>
    <w:multiLevelType w:val="singleLevel"/>
    <w:tmpl w:val="80F061B7"/>
    <w:lvl w:ilvl="0">
      <w:start w:val="1"/>
      <w:numFmt w:val="chineseCounting"/>
      <w:suff w:val="nothing"/>
      <w:lvlText w:val="%1、"/>
      <w:lvlJc w:val="left"/>
      <w:rPr>
        <w:rFonts w:hint="eastAsia"/>
      </w:rPr>
    </w:lvl>
  </w:abstractNum>
  <w:abstractNum w:abstractNumId="1">
    <w:nsid w:val="AAB53D0F"/>
    <w:multiLevelType w:val="singleLevel"/>
    <w:tmpl w:val="AAB53D0F"/>
    <w:lvl w:ilvl="0">
      <w:start w:val="1"/>
      <w:numFmt w:val="decimal"/>
      <w:suff w:val="nothing"/>
      <w:lvlText w:val="%1、"/>
      <w:lvlJc w:val="left"/>
    </w:lvl>
  </w:abstractNum>
  <w:abstractNum w:abstractNumId="2">
    <w:nsid w:val="C88F207E"/>
    <w:multiLevelType w:val="singleLevel"/>
    <w:tmpl w:val="C88F207E"/>
    <w:lvl w:ilvl="0">
      <w:start w:val="1"/>
      <w:numFmt w:val="decimal"/>
      <w:suff w:val="nothing"/>
      <w:lvlText w:val="%1、"/>
      <w:lvlJc w:val="left"/>
    </w:lvl>
  </w:abstractNum>
  <w:abstractNum w:abstractNumId="3">
    <w:nsid w:val="E25717E6"/>
    <w:multiLevelType w:val="singleLevel"/>
    <w:tmpl w:val="E25717E6"/>
    <w:lvl w:ilvl="0">
      <w:start w:val="1"/>
      <w:numFmt w:val="decimal"/>
      <w:suff w:val="nothing"/>
      <w:lvlText w:val="%1、"/>
      <w:lvlJc w:val="left"/>
    </w:lvl>
  </w:abstractNum>
  <w:abstractNum w:abstractNumId="4">
    <w:nsid w:val="3C8D77FE"/>
    <w:multiLevelType w:val="singleLevel"/>
    <w:tmpl w:val="3C8D77FE"/>
    <w:lvl w:ilvl="0">
      <w:start w:val="1"/>
      <w:numFmt w:val="decimal"/>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cxODhkNDNmZjU0ZmI1MGM2OGExMjY1ZDljODI5NjMifQ=="/>
  </w:docVars>
  <w:rsids>
    <w:rsidRoot w:val="000E0C6A"/>
    <w:rsid w:val="0002561E"/>
    <w:rsid w:val="000756B5"/>
    <w:rsid w:val="000E0C6A"/>
    <w:rsid w:val="00396C6A"/>
    <w:rsid w:val="00831528"/>
    <w:rsid w:val="00A77BBC"/>
    <w:rsid w:val="00B701B7"/>
    <w:rsid w:val="00D721F4"/>
    <w:rsid w:val="00E05075"/>
    <w:rsid w:val="00E54203"/>
    <w:rsid w:val="00EA12DB"/>
    <w:rsid w:val="02680280"/>
    <w:rsid w:val="0388408C"/>
    <w:rsid w:val="045F6B9B"/>
    <w:rsid w:val="06C47189"/>
    <w:rsid w:val="06F04422"/>
    <w:rsid w:val="0736613F"/>
    <w:rsid w:val="0746397A"/>
    <w:rsid w:val="07996868"/>
    <w:rsid w:val="07F25F78"/>
    <w:rsid w:val="0A631D9F"/>
    <w:rsid w:val="0A913826"/>
    <w:rsid w:val="0BFD6B61"/>
    <w:rsid w:val="0D0E115E"/>
    <w:rsid w:val="0DD24882"/>
    <w:rsid w:val="0E15651D"/>
    <w:rsid w:val="0E187F89"/>
    <w:rsid w:val="100D312A"/>
    <w:rsid w:val="106612B1"/>
    <w:rsid w:val="108C51BC"/>
    <w:rsid w:val="10F60887"/>
    <w:rsid w:val="11EC3A38"/>
    <w:rsid w:val="13086650"/>
    <w:rsid w:val="13CE1647"/>
    <w:rsid w:val="143E4A1F"/>
    <w:rsid w:val="16422B01"/>
    <w:rsid w:val="187C3D68"/>
    <w:rsid w:val="19645EF0"/>
    <w:rsid w:val="199B6470"/>
    <w:rsid w:val="1AAC6382"/>
    <w:rsid w:val="1B610FF3"/>
    <w:rsid w:val="20E77306"/>
    <w:rsid w:val="215A276C"/>
    <w:rsid w:val="216D06F2"/>
    <w:rsid w:val="21BA6A65"/>
    <w:rsid w:val="21EE22CA"/>
    <w:rsid w:val="21F11323"/>
    <w:rsid w:val="22600256"/>
    <w:rsid w:val="255B6D67"/>
    <w:rsid w:val="25EE7927"/>
    <w:rsid w:val="264D28A0"/>
    <w:rsid w:val="26C32B62"/>
    <w:rsid w:val="294C5091"/>
    <w:rsid w:val="2BCE4483"/>
    <w:rsid w:val="2D480265"/>
    <w:rsid w:val="2F5527C5"/>
    <w:rsid w:val="312B5ED3"/>
    <w:rsid w:val="35A85D44"/>
    <w:rsid w:val="368F0CB2"/>
    <w:rsid w:val="37411FAD"/>
    <w:rsid w:val="38052C5A"/>
    <w:rsid w:val="39BF365D"/>
    <w:rsid w:val="3ADC3D9A"/>
    <w:rsid w:val="3B6F4C0F"/>
    <w:rsid w:val="3BE70C49"/>
    <w:rsid w:val="3D1B6DFC"/>
    <w:rsid w:val="3E952BDE"/>
    <w:rsid w:val="3F76102A"/>
    <w:rsid w:val="3FEC2CD2"/>
    <w:rsid w:val="40D21EC7"/>
    <w:rsid w:val="40DE1EB1"/>
    <w:rsid w:val="4105229D"/>
    <w:rsid w:val="41B45A71"/>
    <w:rsid w:val="41EC0D67"/>
    <w:rsid w:val="42510019"/>
    <w:rsid w:val="435B2648"/>
    <w:rsid w:val="438374A9"/>
    <w:rsid w:val="44F06DC0"/>
    <w:rsid w:val="454809AA"/>
    <w:rsid w:val="4554734F"/>
    <w:rsid w:val="45A656D1"/>
    <w:rsid w:val="460F3276"/>
    <w:rsid w:val="470152B5"/>
    <w:rsid w:val="476F6EDC"/>
    <w:rsid w:val="47A83982"/>
    <w:rsid w:val="4B023934"/>
    <w:rsid w:val="4BE331DB"/>
    <w:rsid w:val="4C5708B0"/>
    <w:rsid w:val="4DBD7A5B"/>
    <w:rsid w:val="4E1B3100"/>
    <w:rsid w:val="51705511"/>
    <w:rsid w:val="52854FEC"/>
    <w:rsid w:val="55BF6A67"/>
    <w:rsid w:val="563C1E65"/>
    <w:rsid w:val="56E66275"/>
    <w:rsid w:val="56F95FA8"/>
    <w:rsid w:val="58773629"/>
    <w:rsid w:val="59266DFD"/>
    <w:rsid w:val="59CF4D9E"/>
    <w:rsid w:val="5A9643B2"/>
    <w:rsid w:val="5CBC5AAE"/>
    <w:rsid w:val="604E1113"/>
    <w:rsid w:val="61882403"/>
    <w:rsid w:val="62375BD7"/>
    <w:rsid w:val="62912AE7"/>
    <w:rsid w:val="634C3904"/>
    <w:rsid w:val="682C42FB"/>
    <w:rsid w:val="69767B52"/>
    <w:rsid w:val="6A65178A"/>
    <w:rsid w:val="6A8676FB"/>
    <w:rsid w:val="6C303F40"/>
    <w:rsid w:val="6C7F4402"/>
    <w:rsid w:val="6CDA5ADC"/>
    <w:rsid w:val="6D836174"/>
    <w:rsid w:val="6EB81E4D"/>
    <w:rsid w:val="72A526E9"/>
    <w:rsid w:val="73E30726"/>
    <w:rsid w:val="740F65C7"/>
    <w:rsid w:val="74455F31"/>
    <w:rsid w:val="77DC7346"/>
    <w:rsid w:val="78482CB4"/>
    <w:rsid w:val="789D523F"/>
    <w:rsid w:val="797C23F5"/>
    <w:rsid w:val="7ABC2098"/>
    <w:rsid w:val="7B4E1B6F"/>
    <w:rsid w:val="7BC77B74"/>
    <w:rsid w:val="7CE3278B"/>
    <w:rsid w:val="7D0C7F34"/>
    <w:rsid w:val="7EC65EC0"/>
    <w:rsid w:val="7EE747B5"/>
    <w:rsid w:val="7F2F1C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BB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77BBC"/>
    <w:pPr>
      <w:tabs>
        <w:tab w:val="center" w:pos="4153"/>
        <w:tab w:val="right" w:pos="8306"/>
      </w:tabs>
      <w:snapToGrid w:val="0"/>
      <w:jc w:val="left"/>
    </w:pPr>
    <w:rPr>
      <w:sz w:val="18"/>
      <w:szCs w:val="18"/>
    </w:rPr>
  </w:style>
  <w:style w:type="character" w:styleId="a4">
    <w:name w:val="page number"/>
    <w:basedOn w:val="a0"/>
    <w:qFormat/>
    <w:rsid w:val="00A77BBC"/>
  </w:style>
  <w:style w:type="paragraph" w:styleId="a5">
    <w:name w:val="header"/>
    <w:basedOn w:val="a"/>
    <w:link w:val="Char"/>
    <w:rsid w:val="00E54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54203"/>
    <w:rPr>
      <w:rFonts w:ascii="Times New Roman" w:eastAsia="宋体" w:hAnsi="Times New Roman" w:cs="Times New Roman"/>
      <w:kern w:val="2"/>
      <w:sz w:val="18"/>
      <w:szCs w:val="18"/>
    </w:rPr>
  </w:style>
  <w:style w:type="character" w:styleId="a6">
    <w:name w:val="Hyperlink"/>
    <w:basedOn w:val="a0"/>
    <w:rsid w:val="000756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
    <w:rsid w:val="00E542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54203"/>
    <w:rPr>
      <w:rFonts w:ascii="Times New Roman" w:eastAsia="宋体" w:hAnsi="Times New Roman" w:cs="Times New Roman"/>
      <w:kern w:val="2"/>
      <w:sz w:val="18"/>
      <w:szCs w:val="18"/>
    </w:rPr>
  </w:style>
  <w:style w:type="character" w:styleId="a6">
    <w:name w:val="Hyperlink"/>
    <w:basedOn w:val="a0"/>
    <w:rsid w:val="000756B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Words>
  <Characters>759</Characters>
  <Application>Microsoft Office Word</Application>
  <DocSecurity>0</DocSecurity>
  <Lines>6</Lines>
  <Paragraphs>1</Paragraphs>
  <ScaleCrop>false</ScaleCrop>
  <Company>shenduxitong</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Administrator.USER-20221101KB</dc:creator>
  <cp:lastModifiedBy>Microsoft</cp:lastModifiedBy>
  <cp:revision>5</cp:revision>
  <cp:lastPrinted>2023-01-30T09:05:00Z</cp:lastPrinted>
  <dcterms:created xsi:type="dcterms:W3CDTF">2023-01-31T10:48:00Z</dcterms:created>
  <dcterms:modified xsi:type="dcterms:W3CDTF">2023-02-01T01:55:00Z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5601030C2F914BA68F994DC89608E80C</vt:lpwstr>
  </property>
</Properties>
</file>