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8931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58"/>
        <w:gridCol w:w="1027"/>
        <w:gridCol w:w="3446"/>
      </w:tblGrid>
      <w:tr w14:paraId="767E39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</w:trPr>
        <w:tc>
          <w:tcPr>
            <w:tcW w:w="8931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6BB2AD67">
            <w:pPr>
              <w:widowControl/>
              <w:jc w:val="left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0632F5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</w:trPr>
        <w:tc>
          <w:tcPr>
            <w:tcW w:w="89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C280076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color w:val="000000"/>
                <w:sz w:val="32"/>
                <w:szCs w:val="32"/>
                <w:shd w:val="clear" w:color="auto" w:fill="FFFFFF"/>
                <w:lang w:val="en-US" w:eastAsia="zh-CN"/>
              </w:rPr>
              <w:t>2025年天津市青少年冬季项目锦标赛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sz w:val="32"/>
                <w:szCs w:val="32"/>
                <w:shd w:val="clear" w:color="auto" w:fill="FFFFFF"/>
              </w:rPr>
              <w:t>比赛场地应征申请表</w:t>
            </w:r>
            <w:bookmarkEnd w:id="0"/>
          </w:p>
        </w:tc>
      </w:tr>
      <w:tr w14:paraId="33B8C4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</w:trPr>
        <w:tc>
          <w:tcPr>
            <w:tcW w:w="893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bottom"/>
          </w:tcPr>
          <w:p w14:paraId="2FF2C5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填表须知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：</w:t>
            </w:r>
          </w:p>
          <w:p w14:paraId="416276CF">
            <w:pPr>
              <w:pStyle w:val="5"/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jc w:val="left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1.填表前，请认真阅读《关于公开征集2025年天津市青少年冰球、高山滑雪、单板滑雪锦标赛比赛场馆合作单位的公告》、《冰球项目竞赛场地器材标准及相关要求》或《滑雪项目竞赛场地器材标准及相关要求》。 </w:t>
            </w:r>
          </w:p>
          <w:p w14:paraId="37FBF4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.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请将本表格尽量填写完整，以便于我们对赛事进行综合评价。</w:t>
            </w:r>
          </w:p>
        </w:tc>
      </w:tr>
      <w:tr w14:paraId="3C24A6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</w:trPr>
        <w:tc>
          <w:tcPr>
            <w:tcW w:w="8931" w:type="dxa"/>
            <w:gridSpan w:val="3"/>
            <w:shd w:val="clear" w:color="auto" w:fill="auto"/>
            <w:noWrap/>
            <w:vAlign w:val="bottom"/>
          </w:tcPr>
          <w:p w14:paraId="479760EF"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 xml:space="preserve">承办单位名称： </w:t>
            </w:r>
            <w:r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 xml:space="preserve">              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 xml:space="preserve">联系人： </w:t>
            </w:r>
            <w:r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 xml:space="preserve">       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电话：</w:t>
            </w:r>
          </w:p>
        </w:tc>
      </w:tr>
      <w:tr w14:paraId="6EC196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</w:trPr>
        <w:tc>
          <w:tcPr>
            <w:tcW w:w="8931" w:type="dxa"/>
            <w:gridSpan w:val="3"/>
            <w:shd w:val="clear" w:color="auto" w:fill="D8D8D8" w:themeFill="background1" w:themeFillShade="D9"/>
            <w:noWrap/>
            <w:vAlign w:val="bottom"/>
          </w:tcPr>
          <w:p w14:paraId="33B751FE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一、申请承办的赛事名称：</w:t>
            </w:r>
          </w:p>
        </w:tc>
      </w:tr>
      <w:tr w14:paraId="080DDB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4458" w:type="dxa"/>
            <w:shd w:val="clear" w:color="auto" w:fill="auto"/>
            <w:noWrap/>
            <w:vAlign w:val="bottom"/>
          </w:tcPr>
          <w:p w14:paraId="4A6E9E6D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建议时间：      年  月  日 </w:t>
            </w:r>
          </w:p>
        </w:tc>
        <w:tc>
          <w:tcPr>
            <w:tcW w:w="4473" w:type="dxa"/>
            <w:gridSpan w:val="2"/>
            <w:shd w:val="clear" w:color="auto" w:fill="auto"/>
            <w:vAlign w:val="bottom"/>
          </w:tcPr>
          <w:p w14:paraId="43A75483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地点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：</w:t>
            </w:r>
          </w:p>
        </w:tc>
      </w:tr>
      <w:tr w14:paraId="674E1E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4458" w:type="dxa"/>
            <w:shd w:val="clear" w:color="auto" w:fill="auto"/>
            <w:noWrap/>
            <w:vAlign w:val="bottom"/>
          </w:tcPr>
          <w:p w14:paraId="1A454635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场馆名称：</w:t>
            </w:r>
          </w:p>
        </w:tc>
        <w:tc>
          <w:tcPr>
            <w:tcW w:w="4473" w:type="dxa"/>
            <w:gridSpan w:val="2"/>
            <w:shd w:val="clear" w:color="auto" w:fill="auto"/>
            <w:vAlign w:val="bottom"/>
          </w:tcPr>
          <w:p w14:paraId="14532E06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是否接受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赛事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时间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调剂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：  是</w:t>
            </w:r>
            <w:sdt>
              <w:sdtPr>
                <w:rPr>
                  <w:rFonts w:hint="eastAsia" w:ascii="仿宋" w:hAnsi="仿宋" w:eastAsia="仿宋" w:cs="宋体"/>
                  <w:color w:val="000000"/>
                  <w:kern w:val="0"/>
                  <w:sz w:val="24"/>
                  <w:szCs w:val="24"/>
                </w:rPr>
                <w:id w:val="-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仿宋" w:hAnsi="仿宋" w:eastAsia="仿宋" w:cs="宋体"/>
                  <w:color w:val="000000"/>
                  <w:kern w:val="0"/>
                  <w:sz w:val="24"/>
                  <w:szCs w:val="24"/>
                </w:rPr>
              </w:sdtEndPr>
              <w:sdtContent>
                <w:r>
                  <w:rPr>
                    <w:rFonts w:hint="eastAsia" w:ascii="MS Gothic" w:hAnsi="MS Gothic" w:eastAsia="MS Gothic" w:cs="宋体"/>
                    <w:color w:val="000000"/>
                    <w:kern w:val="0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  否</w:t>
            </w:r>
            <w:sdt>
              <w:sdtPr>
                <w:rPr>
                  <w:rFonts w:hint="eastAsia" w:ascii="仿宋" w:hAnsi="仿宋" w:eastAsia="仿宋" w:cs="宋体"/>
                  <w:color w:val="000000"/>
                  <w:kern w:val="0"/>
                  <w:sz w:val="24"/>
                  <w:szCs w:val="24"/>
                </w:rPr>
                <w:id w:val="1733342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仿宋" w:hAnsi="仿宋" w:eastAsia="仿宋" w:cs="宋体"/>
                  <w:color w:val="000000"/>
                  <w:kern w:val="0"/>
                  <w:sz w:val="24"/>
                  <w:szCs w:val="24"/>
                </w:rPr>
              </w:sdtEndPr>
              <w:sdtContent>
                <w:r>
                  <w:rPr>
                    <w:rFonts w:hint="eastAsia" w:ascii="MS Gothic" w:hAnsi="MS Gothic" w:eastAsia="MS Gothic" w:cs="宋体"/>
                    <w:color w:val="000000"/>
                    <w:kern w:val="0"/>
                    <w:sz w:val="24"/>
                    <w:szCs w:val="24"/>
                  </w:rPr>
                  <w:t>☐</w:t>
                </w:r>
              </w:sdtContent>
            </w:sdt>
          </w:p>
        </w:tc>
      </w:tr>
      <w:tr w14:paraId="18B839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</w:trPr>
        <w:tc>
          <w:tcPr>
            <w:tcW w:w="8931" w:type="dxa"/>
            <w:gridSpan w:val="3"/>
            <w:shd w:val="clear" w:color="auto" w:fill="D8D8D8" w:themeFill="background1" w:themeFillShade="D9"/>
            <w:noWrap/>
            <w:vAlign w:val="bottom"/>
          </w:tcPr>
          <w:p w14:paraId="33305B98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二、申办比赛的目的、意义</w:t>
            </w:r>
          </w:p>
        </w:tc>
      </w:tr>
      <w:tr w14:paraId="73DFD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8931" w:type="dxa"/>
            <w:gridSpan w:val="3"/>
            <w:shd w:val="clear" w:color="auto" w:fill="auto"/>
            <w:noWrap/>
            <w:vAlign w:val="bottom"/>
          </w:tcPr>
          <w:p w14:paraId="29B412C6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4C87DB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</w:trPr>
        <w:tc>
          <w:tcPr>
            <w:tcW w:w="8931" w:type="dxa"/>
            <w:gridSpan w:val="3"/>
            <w:shd w:val="clear" w:color="auto" w:fill="D8D8D8" w:themeFill="background1" w:themeFillShade="D9"/>
            <w:noWrap/>
            <w:vAlign w:val="bottom"/>
          </w:tcPr>
          <w:p w14:paraId="78A0D2F8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三、办赛经验</w:t>
            </w:r>
          </w:p>
        </w:tc>
      </w:tr>
      <w:tr w14:paraId="721F16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</w:trPr>
        <w:tc>
          <w:tcPr>
            <w:tcW w:w="8931" w:type="dxa"/>
            <w:gridSpan w:val="3"/>
            <w:shd w:val="clear" w:color="auto" w:fill="auto"/>
            <w:noWrap/>
            <w:vAlign w:val="bottom"/>
          </w:tcPr>
          <w:p w14:paraId="1AF69329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（一）近五年承办过的主要赛事（最多列出主要的三场并写出举办地及时间）</w:t>
            </w:r>
          </w:p>
        </w:tc>
      </w:tr>
      <w:tr w14:paraId="5D7042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</w:trPr>
        <w:tc>
          <w:tcPr>
            <w:tcW w:w="8931" w:type="dxa"/>
            <w:gridSpan w:val="3"/>
            <w:shd w:val="clear" w:color="auto" w:fill="auto"/>
            <w:noWrap/>
            <w:vAlign w:val="bottom"/>
          </w:tcPr>
          <w:p w14:paraId="2F325CCB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2D6155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</w:trPr>
        <w:tc>
          <w:tcPr>
            <w:tcW w:w="8931" w:type="dxa"/>
            <w:gridSpan w:val="3"/>
            <w:shd w:val="clear" w:color="auto" w:fill="auto"/>
            <w:noWrap/>
            <w:vAlign w:val="bottom"/>
          </w:tcPr>
          <w:p w14:paraId="2E17EA44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（二）其它项目办赛经验</w:t>
            </w:r>
          </w:p>
        </w:tc>
      </w:tr>
      <w:tr w14:paraId="5AA55A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</w:trPr>
        <w:tc>
          <w:tcPr>
            <w:tcW w:w="8931" w:type="dxa"/>
            <w:gridSpan w:val="3"/>
            <w:shd w:val="clear" w:color="auto" w:fill="auto"/>
            <w:noWrap/>
            <w:vAlign w:val="bottom"/>
          </w:tcPr>
          <w:p w14:paraId="5656A4A8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749192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</w:trPr>
        <w:tc>
          <w:tcPr>
            <w:tcW w:w="8931" w:type="dxa"/>
            <w:gridSpan w:val="3"/>
            <w:shd w:val="clear" w:color="auto" w:fill="auto"/>
            <w:noWrap/>
            <w:vAlign w:val="bottom"/>
          </w:tcPr>
          <w:p w14:paraId="1D5E9FC0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（三）能否根据当地政府有关要求，指定赛事安保方案： 是</w:t>
            </w:r>
            <w:sdt>
              <w:sdtPr>
                <w:rPr>
                  <w:rFonts w:hint="eastAsia" w:ascii="仿宋" w:hAnsi="仿宋" w:eastAsia="仿宋" w:cs="宋体"/>
                  <w:color w:val="000000"/>
                  <w:kern w:val="0"/>
                  <w:sz w:val="24"/>
                  <w:szCs w:val="24"/>
                </w:rPr>
                <w:id w:val="147465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仿宋" w:hAnsi="仿宋" w:eastAsia="仿宋" w:cs="宋体"/>
                  <w:color w:val="000000"/>
                  <w:kern w:val="0"/>
                  <w:sz w:val="24"/>
                  <w:szCs w:val="24"/>
                </w:rPr>
              </w:sdtEndPr>
              <w:sdtContent>
                <w:r>
                  <w:rPr>
                    <w:rFonts w:hint="eastAsia" w:ascii="MS Gothic" w:hAnsi="MS Gothic" w:eastAsia="MS Gothic" w:cs="宋体"/>
                    <w:color w:val="000000"/>
                    <w:kern w:val="0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   否</w:t>
            </w:r>
            <w:sdt>
              <w:sdtPr>
                <w:rPr>
                  <w:rFonts w:hint="eastAsia" w:ascii="仿宋" w:hAnsi="仿宋" w:eastAsia="仿宋" w:cs="宋体"/>
                  <w:color w:val="000000"/>
                  <w:kern w:val="0"/>
                  <w:sz w:val="24"/>
                  <w:szCs w:val="24"/>
                </w:rPr>
                <w:id w:val="147455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仿宋" w:hAnsi="仿宋" w:eastAsia="仿宋" w:cs="宋体"/>
                  <w:color w:val="000000"/>
                  <w:kern w:val="0"/>
                  <w:sz w:val="24"/>
                  <w:szCs w:val="24"/>
                </w:rPr>
              </w:sdtEndPr>
              <w:sdtContent>
                <w:r>
                  <w:rPr>
                    <w:rFonts w:hint="eastAsia" w:ascii="MS Gothic" w:hAnsi="MS Gothic" w:eastAsia="MS Gothic" w:cs="宋体"/>
                    <w:color w:val="000000"/>
                    <w:kern w:val="0"/>
                    <w:sz w:val="24"/>
                    <w:szCs w:val="24"/>
                  </w:rPr>
                  <w:t>☐</w:t>
                </w:r>
              </w:sdtContent>
            </w:sdt>
          </w:p>
        </w:tc>
      </w:tr>
      <w:tr w14:paraId="25E654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</w:trPr>
        <w:tc>
          <w:tcPr>
            <w:tcW w:w="8931" w:type="dxa"/>
            <w:gridSpan w:val="3"/>
            <w:shd w:val="clear" w:color="auto" w:fill="D8D8D8" w:themeFill="background1" w:themeFillShade="D9"/>
            <w:noWrap/>
            <w:vAlign w:val="bottom"/>
          </w:tcPr>
          <w:p w14:paraId="613CF644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四、办赛人力资源条件</w:t>
            </w:r>
          </w:p>
        </w:tc>
      </w:tr>
      <w:tr w14:paraId="7B79D1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</w:trPr>
        <w:tc>
          <w:tcPr>
            <w:tcW w:w="8931" w:type="dxa"/>
            <w:gridSpan w:val="3"/>
            <w:shd w:val="clear" w:color="auto" w:fill="auto"/>
            <w:noWrap/>
            <w:vAlign w:val="bottom"/>
          </w:tcPr>
          <w:p w14:paraId="133EDD0A">
            <w:pPr>
              <w:pStyle w:val="8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可调用的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工作人员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数量</w:t>
            </w:r>
          </w:p>
          <w:p w14:paraId="52717143">
            <w:pPr>
              <w:pStyle w:val="8"/>
              <w:widowControl/>
              <w:ind w:left="720" w:firstLine="0" w:firstLineChars="0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有相关赛事经验的工作人员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：     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  <w:p w14:paraId="3B61AD20">
            <w:pPr>
              <w:widowControl/>
              <w:ind w:firstLine="720" w:firstLineChars="300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无相关赛事经验的工作人员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：       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    </w:t>
            </w:r>
          </w:p>
        </w:tc>
      </w:tr>
      <w:tr w14:paraId="42F405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8931" w:type="dxa"/>
            <w:gridSpan w:val="3"/>
            <w:tcBorders>
              <w:top w:val="single" w:color="auto" w:sz="4" w:space="0"/>
            </w:tcBorders>
            <w:shd w:val="clear" w:color="auto" w:fill="D8D8D8" w:themeFill="background1" w:themeFillShade="D9"/>
            <w:noWrap/>
            <w:vAlign w:val="bottom"/>
          </w:tcPr>
          <w:p w14:paraId="417164C1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五、比赛场馆及器材设备条件</w:t>
            </w:r>
          </w:p>
        </w:tc>
      </w:tr>
      <w:tr w14:paraId="4FFA8E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</w:trPr>
        <w:tc>
          <w:tcPr>
            <w:tcW w:w="8931" w:type="dxa"/>
            <w:gridSpan w:val="3"/>
            <w:shd w:val="clear" w:color="auto" w:fill="auto"/>
            <w:noWrap/>
            <w:vAlign w:val="bottom"/>
          </w:tcPr>
          <w:p w14:paraId="37F8E4FA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参照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相关项目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《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竞赛场地器材标准及相关要求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》要求，列出场馆器材设备等条件的具体清单，列明不符合要求的设施的解决方案。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可另附页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eastAsia="zh-CN"/>
              </w:rPr>
              <w:t>）</w:t>
            </w:r>
          </w:p>
          <w:p w14:paraId="3C21814D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  <w:p w14:paraId="3DBD3AF5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  <w:p w14:paraId="1C95AD95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  <w:p w14:paraId="2810815F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  <w:p w14:paraId="55268F0F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5E4E97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</w:trPr>
        <w:tc>
          <w:tcPr>
            <w:tcW w:w="8931" w:type="dxa"/>
            <w:gridSpan w:val="3"/>
            <w:shd w:val="clear" w:color="auto" w:fill="D8D8D8" w:themeFill="background1" w:themeFillShade="D9"/>
            <w:noWrap/>
            <w:vAlign w:val="bottom"/>
          </w:tcPr>
          <w:p w14:paraId="4113C3E8">
            <w:pPr>
              <w:widowControl/>
              <w:jc w:val="left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六、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医疗保障</w:t>
            </w:r>
          </w:p>
        </w:tc>
      </w:tr>
      <w:tr w14:paraId="666109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</w:trPr>
        <w:tc>
          <w:tcPr>
            <w:tcW w:w="5485" w:type="dxa"/>
            <w:gridSpan w:val="2"/>
            <w:tcBorders>
              <w:right w:val="single" w:color="auto" w:sz="2" w:space="0"/>
            </w:tcBorders>
            <w:shd w:val="clear" w:color="auto" w:fill="auto"/>
            <w:noWrap/>
            <w:vAlign w:val="bottom"/>
          </w:tcPr>
          <w:p w14:paraId="5B464FDC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指定医院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到达赛场的距离与时间：    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   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公里</w:t>
            </w:r>
          </w:p>
        </w:tc>
        <w:tc>
          <w:tcPr>
            <w:tcW w:w="3446" w:type="dxa"/>
            <w:tcBorders>
              <w:left w:val="single" w:color="auto" w:sz="2" w:space="0"/>
            </w:tcBorders>
            <w:shd w:val="clear" w:color="auto" w:fill="auto"/>
            <w:vAlign w:val="bottom"/>
          </w:tcPr>
          <w:p w14:paraId="4B646B31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时间：</w:t>
            </w:r>
          </w:p>
        </w:tc>
      </w:tr>
      <w:tr w14:paraId="2FBB23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</w:trPr>
        <w:tc>
          <w:tcPr>
            <w:tcW w:w="8931" w:type="dxa"/>
            <w:gridSpan w:val="3"/>
            <w:shd w:val="clear" w:color="auto" w:fill="auto"/>
            <w:noWrap/>
            <w:vAlign w:val="bottom"/>
          </w:tcPr>
          <w:p w14:paraId="6D6408CD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能否提供符合赛事要求的医疗保障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：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            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是</w:t>
            </w:r>
            <w:sdt>
              <w:sdtPr>
                <w:rPr>
                  <w:rFonts w:hint="eastAsia" w:ascii="仿宋" w:hAnsi="仿宋" w:eastAsia="仿宋" w:cs="宋体"/>
                  <w:color w:val="000000"/>
                  <w:kern w:val="0"/>
                  <w:sz w:val="24"/>
                  <w:szCs w:val="24"/>
                </w:rPr>
                <w:id w:val="147459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仿宋" w:hAnsi="仿宋" w:eastAsia="仿宋" w:cs="宋体"/>
                  <w:color w:val="000000"/>
                  <w:kern w:val="0"/>
                  <w:sz w:val="24"/>
                  <w:szCs w:val="24"/>
                </w:rPr>
              </w:sdtEndPr>
              <w:sdtContent>
                <w:r>
                  <w:rPr>
                    <w:rFonts w:hint="eastAsia" w:ascii="MS Gothic" w:hAnsi="MS Gothic" w:eastAsia="MS Gothic" w:cs="宋体"/>
                    <w:color w:val="000000"/>
                    <w:kern w:val="0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   否</w:t>
            </w:r>
            <w:sdt>
              <w:sdtPr>
                <w:rPr>
                  <w:rFonts w:hint="eastAsia" w:ascii="仿宋" w:hAnsi="仿宋" w:eastAsia="仿宋" w:cs="宋体"/>
                  <w:color w:val="000000"/>
                  <w:kern w:val="0"/>
                  <w:sz w:val="24"/>
                  <w:szCs w:val="24"/>
                </w:rPr>
                <w:id w:val="147452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仿宋" w:hAnsi="仿宋" w:eastAsia="仿宋" w:cs="宋体"/>
                  <w:color w:val="000000"/>
                  <w:kern w:val="0"/>
                  <w:sz w:val="24"/>
                  <w:szCs w:val="24"/>
                </w:rPr>
              </w:sdtEndPr>
              <w:sdtContent>
                <w:r>
                  <w:rPr>
                    <w:rFonts w:hint="eastAsia" w:ascii="MS Gothic" w:hAnsi="MS Gothic" w:eastAsia="MS Gothic" w:cs="宋体"/>
                    <w:color w:val="000000"/>
                    <w:kern w:val="0"/>
                    <w:sz w:val="24"/>
                    <w:szCs w:val="24"/>
                  </w:rPr>
                  <w:t>☐</w:t>
                </w:r>
              </w:sdtContent>
            </w:sdt>
          </w:p>
        </w:tc>
      </w:tr>
      <w:tr w14:paraId="0150E7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</w:trPr>
        <w:tc>
          <w:tcPr>
            <w:tcW w:w="8931" w:type="dxa"/>
            <w:gridSpan w:val="3"/>
            <w:shd w:val="clear" w:color="auto" w:fill="D8D8D8" w:themeFill="background1" w:themeFillShade="D9"/>
            <w:noWrap/>
            <w:vAlign w:val="bottom"/>
          </w:tcPr>
          <w:p w14:paraId="4272BE25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七、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裁判员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食宿安排</w:t>
            </w:r>
          </w:p>
        </w:tc>
      </w:tr>
      <w:tr w14:paraId="34895B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</w:trPr>
        <w:tc>
          <w:tcPr>
            <w:tcW w:w="8931" w:type="dxa"/>
            <w:gridSpan w:val="3"/>
            <w:shd w:val="clear" w:color="auto" w:fill="auto"/>
            <w:noWrap/>
            <w:vAlign w:val="bottom"/>
          </w:tcPr>
          <w:p w14:paraId="51A197C4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（一）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餐饮安排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：</w:t>
            </w:r>
          </w:p>
        </w:tc>
      </w:tr>
      <w:tr w14:paraId="143140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</w:trPr>
        <w:tc>
          <w:tcPr>
            <w:tcW w:w="8931" w:type="dxa"/>
            <w:gridSpan w:val="3"/>
            <w:shd w:val="clear" w:color="auto" w:fill="auto"/>
            <w:noWrap/>
            <w:vAlign w:val="bottom"/>
          </w:tcPr>
          <w:p w14:paraId="35735C8B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（二）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裁判员接待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酒店</w:t>
            </w:r>
          </w:p>
        </w:tc>
      </w:tr>
      <w:tr w14:paraId="661143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</w:trPr>
        <w:tc>
          <w:tcPr>
            <w:tcW w:w="8931" w:type="dxa"/>
            <w:gridSpan w:val="3"/>
            <w:shd w:val="clear" w:color="auto" w:fill="auto"/>
            <w:noWrap/>
            <w:vAlign w:val="bottom"/>
          </w:tcPr>
          <w:p w14:paraId="057233BA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接待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酒店名称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：</w:t>
            </w:r>
          </w:p>
        </w:tc>
      </w:tr>
      <w:tr w14:paraId="59AD75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</w:trPr>
        <w:tc>
          <w:tcPr>
            <w:tcW w:w="8931" w:type="dxa"/>
            <w:gridSpan w:val="3"/>
            <w:shd w:val="clear" w:color="auto" w:fill="auto"/>
            <w:noWrap/>
            <w:vAlign w:val="bottom"/>
          </w:tcPr>
          <w:p w14:paraId="261FF944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接待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酒店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到达赛场的距离与时间：    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   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公里</w:t>
            </w:r>
          </w:p>
        </w:tc>
      </w:tr>
      <w:tr w14:paraId="00173F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</w:trPr>
        <w:tc>
          <w:tcPr>
            <w:tcW w:w="8931" w:type="dxa"/>
            <w:gridSpan w:val="3"/>
            <w:shd w:val="clear" w:color="auto" w:fill="D8D8D8" w:themeFill="background1" w:themeFillShade="D9"/>
            <w:noWrap/>
            <w:vAlign w:val="bottom"/>
          </w:tcPr>
          <w:p w14:paraId="36901BC5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八、经费情况</w:t>
            </w:r>
          </w:p>
        </w:tc>
      </w:tr>
      <w:tr w14:paraId="462A1A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8931" w:type="dxa"/>
            <w:gridSpan w:val="3"/>
            <w:shd w:val="clear" w:color="auto" w:fill="auto"/>
            <w:noWrap/>
            <w:vAlign w:val="bottom"/>
          </w:tcPr>
          <w:p w14:paraId="2A0E4285"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（一）是否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能够自筹经费完成赛事协办合作任务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？  是</w:t>
            </w:r>
            <w:sdt>
              <w:sdtPr>
                <w:rPr>
                  <w:rFonts w:hint="eastAsia" w:ascii="仿宋" w:hAnsi="仿宋" w:eastAsia="仿宋" w:cs="宋体"/>
                  <w:color w:val="000000"/>
                  <w:kern w:val="0"/>
                  <w:sz w:val="24"/>
                  <w:szCs w:val="24"/>
                </w:rPr>
                <w:id w:val="19140401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仿宋" w:hAnsi="仿宋" w:eastAsia="仿宋" w:cs="宋体"/>
                  <w:color w:val="000000"/>
                  <w:kern w:val="0"/>
                  <w:sz w:val="24"/>
                  <w:szCs w:val="24"/>
                </w:rPr>
              </w:sdtEndPr>
              <w:sdtContent>
                <w:r>
                  <w:rPr>
                    <w:rFonts w:hint="eastAsia" w:ascii="MS Gothic" w:hAnsi="MS Gothic" w:eastAsia="MS Gothic" w:cs="宋体"/>
                    <w:color w:val="000000"/>
                    <w:kern w:val="0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   否</w:t>
            </w:r>
            <w:sdt>
              <w:sdtPr>
                <w:rPr>
                  <w:rFonts w:hint="eastAsia" w:ascii="仿宋" w:hAnsi="仿宋" w:eastAsia="仿宋" w:cs="宋体"/>
                  <w:color w:val="000000"/>
                  <w:kern w:val="0"/>
                  <w:sz w:val="24"/>
                  <w:szCs w:val="24"/>
                </w:rPr>
                <w:id w:val="73942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仿宋" w:hAnsi="仿宋" w:eastAsia="仿宋" w:cs="宋体"/>
                  <w:color w:val="000000"/>
                  <w:kern w:val="0"/>
                  <w:sz w:val="24"/>
                  <w:szCs w:val="24"/>
                </w:rPr>
              </w:sdtEndPr>
              <w:sdtContent>
                <w:r>
                  <w:rPr>
                    <w:rFonts w:hint="eastAsia" w:ascii="MS Gothic" w:hAnsi="MS Gothic" w:eastAsia="MS Gothic" w:cs="宋体"/>
                    <w:color w:val="000000"/>
                    <w:kern w:val="0"/>
                    <w:sz w:val="24"/>
                    <w:szCs w:val="24"/>
                  </w:rPr>
                  <w:t>☐</w:t>
                </w:r>
              </w:sdtContent>
            </w:sdt>
          </w:p>
        </w:tc>
      </w:tr>
      <w:tr w14:paraId="0BF803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</w:trPr>
        <w:tc>
          <w:tcPr>
            <w:tcW w:w="8931" w:type="dxa"/>
            <w:gridSpan w:val="3"/>
            <w:shd w:val="clear" w:color="auto" w:fill="auto"/>
            <w:noWrap/>
            <w:vAlign w:val="bottom"/>
          </w:tcPr>
          <w:p w14:paraId="267AA847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（二）若否，拟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希望补助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多少元的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赛事运行经费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？可具体说明：</w:t>
            </w:r>
          </w:p>
        </w:tc>
      </w:tr>
      <w:tr w14:paraId="452BD6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</w:trPr>
        <w:tc>
          <w:tcPr>
            <w:tcW w:w="8931" w:type="dxa"/>
            <w:gridSpan w:val="3"/>
            <w:shd w:val="clear" w:color="auto" w:fill="auto"/>
            <w:noWrap/>
            <w:vAlign w:val="bottom"/>
          </w:tcPr>
          <w:p w14:paraId="5582DD9E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2A2E26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</w:trPr>
        <w:tc>
          <w:tcPr>
            <w:tcW w:w="8931" w:type="dxa"/>
            <w:gridSpan w:val="3"/>
            <w:shd w:val="clear" w:color="auto" w:fill="auto"/>
            <w:noWrap/>
            <w:vAlign w:val="bottom"/>
          </w:tcPr>
          <w:p w14:paraId="77091572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（三）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区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级体育部门及其它政府相关部门能为本赛事投入的金额？</w:t>
            </w:r>
          </w:p>
        </w:tc>
      </w:tr>
      <w:tr w14:paraId="21210F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</w:trPr>
        <w:tc>
          <w:tcPr>
            <w:tcW w:w="8931" w:type="dxa"/>
            <w:gridSpan w:val="3"/>
            <w:shd w:val="clear" w:color="auto" w:fill="auto"/>
            <w:noWrap/>
            <w:vAlign w:val="bottom"/>
          </w:tcPr>
          <w:p w14:paraId="49D2D892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255A27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</w:trPr>
        <w:tc>
          <w:tcPr>
            <w:tcW w:w="8931" w:type="dxa"/>
            <w:gridSpan w:val="3"/>
            <w:shd w:val="clear" w:color="auto" w:fill="auto"/>
            <w:noWrap/>
            <w:vAlign w:val="bottom"/>
          </w:tcPr>
          <w:p w14:paraId="0CB2363B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四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若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无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，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区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级体育部门及其它政府相关部门能为本赛事提供的资源？</w:t>
            </w:r>
          </w:p>
        </w:tc>
      </w:tr>
      <w:tr w14:paraId="4401F3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</w:trPr>
        <w:tc>
          <w:tcPr>
            <w:tcW w:w="8931" w:type="dxa"/>
            <w:gridSpan w:val="3"/>
            <w:shd w:val="clear" w:color="auto" w:fill="auto"/>
            <w:noWrap/>
            <w:vAlign w:val="bottom"/>
          </w:tcPr>
          <w:p w14:paraId="39CC87D7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029A36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</w:trPr>
        <w:tc>
          <w:tcPr>
            <w:tcW w:w="8931" w:type="dxa"/>
            <w:gridSpan w:val="3"/>
            <w:shd w:val="clear" w:color="auto" w:fill="D8D8D8" w:themeFill="background1" w:themeFillShade="D9"/>
            <w:noWrap/>
            <w:vAlign w:val="bottom"/>
          </w:tcPr>
          <w:p w14:paraId="0D71E098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九、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区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级主管体育部门是否同意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协办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该赛事</w:t>
            </w:r>
          </w:p>
        </w:tc>
      </w:tr>
      <w:tr w14:paraId="1AFF70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</w:trPr>
        <w:tc>
          <w:tcPr>
            <w:tcW w:w="8931" w:type="dxa"/>
            <w:gridSpan w:val="3"/>
            <w:shd w:val="clear" w:color="auto" w:fill="auto"/>
            <w:noWrap/>
            <w:vAlign w:val="bottom"/>
          </w:tcPr>
          <w:p w14:paraId="5899F0FA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若同意，请附上相关部门的同意函</w:t>
            </w:r>
          </w:p>
        </w:tc>
      </w:tr>
      <w:tr w14:paraId="605C1B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</w:trPr>
        <w:tc>
          <w:tcPr>
            <w:tcW w:w="8931" w:type="dxa"/>
            <w:gridSpan w:val="3"/>
            <w:shd w:val="clear" w:color="auto" w:fill="auto"/>
            <w:noWrap/>
          </w:tcPr>
          <w:p w14:paraId="3C77A347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若否，请写明原因：</w:t>
            </w:r>
          </w:p>
        </w:tc>
      </w:tr>
      <w:tr w14:paraId="1A8497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</w:trPr>
        <w:tc>
          <w:tcPr>
            <w:tcW w:w="8931" w:type="dxa"/>
            <w:gridSpan w:val="3"/>
            <w:shd w:val="clear" w:color="auto" w:fill="D8D8D8" w:themeFill="background1" w:themeFillShade="D9"/>
            <w:noWrap/>
            <w:vAlign w:val="bottom"/>
          </w:tcPr>
          <w:p w14:paraId="101095A6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十、市场开发</w:t>
            </w:r>
          </w:p>
        </w:tc>
      </w:tr>
      <w:tr w14:paraId="00DAC4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</w:trPr>
        <w:tc>
          <w:tcPr>
            <w:tcW w:w="8931" w:type="dxa"/>
            <w:gridSpan w:val="3"/>
            <w:shd w:val="clear" w:color="auto" w:fill="auto"/>
            <w:noWrap/>
            <w:vAlign w:val="bottom"/>
          </w:tcPr>
          <w:p w14:paraId="1E71C7CD">
            <w:pPr>
              <w:widowControl/>
              <w:jc w:val="left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（一）预计比赛赞助收入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      元</w:t>
            </w:r>
          </w:p>
        </w:tc>
      </w:tr>
      <w:tr w14:paraId="606747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</w:trPr>
        <w:tc>
          <w:tcPr>
            <w:tcW w:w="8931" w:type="dxa"/>
            <w:gridSpan w:val="3"/>
            <w:shd w:val="clear" w:color="auto" w:fill="D8D8D8" w:themeFill="background1" w:themeFillShade="D9"/>
            <w:noWrap/>
            <w:vAlign w:val="bottom"/>
          </w:tcPr>
          <w:p w14:paraId="03D99066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十一、赛事宣传</w:t>
            </w:r>
          </w:p>
        </w:tc>
      </w:tr>
      <w:tr w14:paraId="4D3F82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</w:trPr>
        <w:tc>
          <w:tcPr>
            <w:tcW w:w="8931" w:type="dxa"/>
            <w:gridSpan w:val="3"/>
            <w:shd w:val="clear" w:color="auto" w:fill="auto"/>
            <w:noWrap/>
            <w:vAlign w:val="bottom"/>
          </w:tcPr>
          <w:p w14:paraId="780FD300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（一）是否能为赛事邀请媒体？ 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                         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是</w:t>
            </w:r>
            <w:sdt>
              <w:sdtPr>
                <w:rPr>
                  <w:rFonts w:hint="eastAsia" w:ascii="仿宋" w:hAnsi="仿宋" w:eastAsia="仿宋" w:cs="宋体"/>
                  <w:color w:val="000000"/>
                  <w:kern w:val="0"/>
                  <w:sz w:val="24"/>
                  <w:szCs w:val="24"/>
                </w:rPr>
                <w:id w:val="147480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仿宋" w:hAnsi="仿宋" w:eastAsia="仿宋" w:cs="宋体"/>
                  <w:color w:val="000000"/>
                  <w:kern w:val="0"/>
                  <w:sz w:val="24"/>
                  <w:szCs w:val="24"/>
                </w:rPr>
              </w:sdtEndPr>
              <w:sdtContent>
                <w:r>
                  <w:rPr>
                    <w:rFonts w:hint="eastAsia" w:ascii="MS Gothic" w:hAnsi="MS Gothic" w:eastAsia="MS Gothic" w:cs="宋体"/>
                    <w:color w:val="000000"/>
                    <w:kern w:val="0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   否</w:t>
            </w:r>
            <w:sdt>
              <w:sdtPr>
                <w:rPr>
                  <w:rFonts w:hint="eastAsia" w:ascii="仿宋" w:hAnsi="仿宋" w:eastAsia="仿宋" w:cs="宋体"/>
                  <w:color w:val="000000"/>
                  <w:kern w:val="0"/>
                  <w:sz w:val="24"/>
                  <w:szCs w:val="24"/>
                </w:rPr>
                <w:id w:val="147473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仿宋" w:hAnsi="仿宋" w:eastAsia="仿宋" w:cs="宋体"/>
                  <w:color w:val="000000"/>
                  <w:kern w:val="0"/>
                  <w:sz w:val="24"/>
                  <w:szCs w:val="24"/>
                </w:rPr>
              </w:sdtEndPr>
              <w:sdtContent>
                <w:r>
                  <w:rPr>
                    <w:rFonts w:hint="eastAsia" w:ascii="MS Gothic" w:hAnsi="MS Gothic" w:eastAsia="MS Gothic" w:cs="宋体"/>
                    <w:color w:val="000000"/>
                    <w:kern w:val="0"/>
                    <w:sz w:val="24"/>
                    <w:szCs w:val="24"/>
                  </w:rPr>
                  <w:t>☐</w:t>
                </w:r>
              </w:sdtContent>
            </w:sdt>
          </w:p>
        </w:tc>
      </w:tr>
      <w:tr w14:paraId="20D4E8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</w:trPr>
        <w:tc>
          <w:tcPr>
            <w:tcW w:w="8931" w:type="dxa"/>
            <w:gridSpan w:val="3"/>
            <w:shd w:val="clear" w:color="auto" w:fill="auto"/>
            <w:noWrap/>
            <w:vAlign w:val="bottom"/>
          </w:tcPr>
          <w:p w14:paraId="6A043293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（二）若是，邀请媒体的类型？（平面媒体、在线直播、电视直播/转播）</w:t>
            </w:r>
          </w:p>
        </w:tc>
      </w:tr>
      <w:tr w14:paraId="44FC8E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</w:trPr>
        <w:tc>
          <w:tcPr>
            <w:tcW w:w="8931" w:type="dxa"/>
            <w:gridSpan w:val="3"/>
            <w:shd w:val="clear" w:color="auto" w:fill="auto"/>
            <w:noWrap/>
            <w:vAlign w:val="bottom"/>
          </w:tcPr>
          <w:p w14:paraId="170D198E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 w14:paraId="41DC7F9E">
      <w:pPr>
        <w:jc w:val="left"/>
        <w:rPr>
          <w:rFonts w:ascii="仿宋" w:hAnsi="仿宋" w:eastAsia="仿宋"/>
          <w:sz w:val="28"/>
          <w:szCs w:val="28"/>
        </w:rPr>
      </w:pPr>
    </w:p>
    <w:p w14:paraId="6714B48E">
      <w:pPr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填表单位（盖章）： </w:t>
      </w:r>
      <w:r>
        <w:rPr>
          <w:rFonts w:ascii="仿宋" w:hAnsi="仿宋" w:eastAsia="仿宋"/>
          <w:sz w:val="28"/>
          <w:szCs w:val="28"/>
        </w:rPr>
        <w:t xml:space="preserve">               </w:t>
      </w:r>
      <w:r>
        <w:rPr>
          <w:rFonts w:hint="eastAsia" w:ascii="仿宋" w:hAnsi="仿宋" w:eastAsia="仿宋"/>
          <w:sz w:val="28"/>
          <w:szCs w:val="28"/>
        </w:rPr>
        <w:t>填表时间：</w:t>
      </w:r>
      <w:r>
        <w:rPr>
          <w:rFonts w:ascii="仿宋" w:hAnsi="仿宋" w:eastAsia="仿宋"/>
          <w:sz w:val="28"/>
          <w:szCs w:val="28"/>
        </w:rPr>
        <w:t xml:space="preserve">     </w:t>
      </w:r>
      <w:r>
        <w:rPr>
          <w:rFonts w:hint="eastAsia" w:ascii="仿宋" w:hAnsi="仿宋" w:eastAsia="仿宋"/>
          <w:sz w:val="28"/>
          <w:szCs w:val="28"/>
        </w:rPr>
        <w:t xml:space="preserve">年 </w:t>
      </w:r>
      <w:r>
        <w:rPr>
          <w:rFonts w:ascii="仿宋" w:hAnsi="仿宋" w:eastAsia="仿宋"/>
          <w:sz w:val="28"/>
          <w:szCs w:val="28"/>
        </w:rPr>
        <w:t xml:space="preserve"> </w:t>
      </w:r>
      <w:r>
        <w:rPr>
          <w:rFonts w:hint="eastAsia" w:ascii="仿宋" w:hAnsi="仿宋" w:eastAsia="仿宋"/>
          <w:sz w:val="28"/>
          <w:szCs w:val="28"/>
        </w:rPr>
        <w:t xml:space="preserve">月 </w:t>
      </w:r>
      <w:r>
        <w:rPr>
          <w:rFonts w:ascii="仿宋" w:hAnsi="仿宋" w:eastAsia="仿宋"/>
          <w:sz w:val="28"/>
          <w:szCs w:val="28"/>
        </w:rPr>
        <w:t xml:space="preserve"> </w:t>
      </w:r>
      <w:r>
        <w:rPr>
          <w:rFonts w:hint="eastAsia" w:ascii="仿宋" w:hAnsi="仿宋" w:eastAsia="仿宋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46A171C"/>
    <w:multiLevelType w:val="multilevel"/>
    <w:tmpl w:val="046A171C"/>
    <w:lvl w:ilvl="0" w:tentative="0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5FA"/>
    <w:rsid w:val="00004870"/>
    <w:rsid w:val="00014111"/>
    <w:rsid w:val="00083B94"/>
    <w:rsid w:val="00093CE4"/>
    <w:rsid w:val="000B3937"/>
    <w:rsid w:val="00106353"/>
    <w:rsid w:val="0015019C"/>
    <w:rsid w:val="00152F19"/>
    <w:rsid w:val="00177A31"/>
    <w:rsid w:val="0024481D"/>
    <w:rsid w:val="002F1ACD"/>
    <w:rsid w:val="003679C6"/>
    <w:rsid w:val="003B3DFB"/>
    <w:rsid w:val="003D76E2"/>
    <w:rsid w:val="004174BF"/>
    <w:rsid w:val="004233CF"/>
    <w:rsid w:val="00424344"/>
    <w:rsid w:val="00447AE3"/>
    <w:rsid w:val="00455EB5"/>
    <w:rsid w:val="004E0277"/>
    <w:rsid w:val="004E15FA"/>
    <w:rsid w:val="0051545D"/>
    <w:rsid w:val="00533A5F"/>
    <w:rsid w:val="0058447B"/>
    <w:rsid w:val="0063594F"/>
    <w:rsid w:val="00691910"/>
    <w:rsid w:val="00712BC5"/>
    <w:rsid w:val="0076063C"/>
    <w:rsid w:val="007809D5"/>
    <w:rsid w:val="007D677C"/>
    <w:rsid w:val="007F7EBE"/>
    <w:rsid w:val="008433B9"/>
    <w:rsid w:val="008534A4"/>
    <w:rsid w:val="00865B55"/>
    <w:rsid w:val="008746FF"/>
    <w:rsid w:val="008B68B8"/>
    <w:rsid w:val="008C4FAF"/>
    <w:rsid w:val="008D0F3F"/>
    <w:rsid w:val="00935332"/>
    <w:rsid w:val="00986895"/>
    <w:rsid w:val="009B6806"/>
    <w:rsid w:val="009E0511"/>
    <w:rsid w:val="00A50E7B"/>
    <w:rsid w:val="00A54E58"/>
    <w:rsid w:val="00A92E12"/>
    <w:rsid w:val="00B06A96"/>
    <w:rsid w:val="00B467DF"/>
    <w:rsid w:val="00B55C91"/>
    <w:rsid w:val="00B61E7C"/>
    <w:rsid w:val="00BC6C50"/>
    <w:rsid w:val="00BF0BF2"/>
    <w:rsid w:val="00C14C90"/>
    <w:rsid w:val="00CA3DE0"/>
    <w:rsid w:val="00CB0093"/>
    <w:rsid w:val="00CD213A"/>
    <w:rsid w:val="00CD3D1A"/>
    <w:rsid w:val="00D84095"/>
    <w:rsid w:val="00D9651C"/>
    <w:rsid w:val="00DD0ECA"/>
    <w:rsid w:val="00DE7D67"/>
    <w:rsid w:val="00E81BD1"/>
    <w:rsid w:val="00ED09CB"/>
    <w:rsid w:val="00F35131"/>
    <w:rsid w:val="00F94523"/>
    <w:rsid w:val="00FD12C4"/>
    <w:rsid w:val="00FF0BCF"/>
    <w:rsid w:val="23181CFB"/>
    <w:rsid w:val="7EBFE2C2"/>
    <w:rsid w:val="7FF8EFC1"/>
    <w:rsid w:val="B5F57D85"/>
    <w:rsid w:val="BEDB38CB"/>
    <w:rsid w:val="F77FB720"/>
    <w:rsid w:val="FFBB1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字符"/>
    <w:basedOn w:val="7"/>
    <w:link w:val="4"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uiPriority w:val="99"/>
    <w:rPr>
      <w:sz w:val="18"/>
      <w:szCs w:val="18"/>
    </w:rPr>
  </w:style>
  <w:style w:type="character" w:customStyle="1" w:styleId="11">
    <w:name w:val="批注框文本 字符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901</Words>
  <Characters>923</Characters>
  <Lines>9</Lines>
  <Paragraphs>2</Paragraphs>
  <TotalTime>12</TotalTime>
  <ScaleCrop>false</ScaleCrop>
  <LinksUpToDate>false</LinksUpToDate>
  <CharactersWithSpaces>1164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2019-11-12T23:28:00Z</dcterms:created>
  <dc:creator>chenyingsports@163.com</dc:creator>
  <cp:lastModifiedBy>大超</cp:lastModifiedBy>
  <cp:lastPrinted>2019-11-08T23:54:00Z</cp:lastPrinted>
  <dcterms:modified xsi:type="dcterms:W3CDTF">2025-09-12T08:20:25Z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BC1B21DEC5308D0E8FD0476733C8D868_43</vt:lpwstr>
  </property>
  <property fmtid="{D5CDD505-2E9C-101B-9397-08002B2CF9AE}" pid="4" name="KSOTemplateDocerSaveRecord">
    <vt:lpwstr>eyJoZGlkIjoiODIzYWZhNGEwZDMzYzQxYzQ0Y2YxNmMxZmExYmM0MmQiLCJ1c2VySWQiOiI3NzUyODQ3MzgifQ==</vt:lpwstr>
  </property>
</Properties>
</file>