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天津市自行车击剑运动管理中心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天津市自行车击剑运动管理中心</w:t>
      </w:r>
      <w:r>
        <w:rPr>
          <w:rFonts w:ascii="仿宋_GB2312" w:eastAsia="仿宋_GB2312" w:hint="eastAsia"/>
          <w:sz w:val="30"/>
          <w:szCs w:val="30"/>
        </w:rPr>
        <w:t xml:space="preserve">的主要职责是：</w:t>
      </w:r>
      <w:r>
        <w:rPr>
          <w:rFonts w:ascii="仿宋_GB2312" w:eastAsia="仿宋_GB2312" w:hint="eastAsia"/>
          <w:sz w:val="30"/>
          <w:szCs w:val="30"/>
        </w:rPr>
        <w:t xml:space="preserve">1、承担本市自行车击剑项目业务管理，研究制定本市自行车击剑项目发展规划； 2、承担专业运动队管理和体育后备人才培养； 3、承担国家体育总局和本市自行车击剑项目的竞赛</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天津市自行车击剑运动管理中心内设4个职能科室、2支运动队，包括：综合办公室、财务部、组织人事部、训练竞赛部、自行车队、击剑队</w:t>
      </w:r>
      <w:r>
        <w:rPr>
          <w:rFonts w:ascii="仿宋_GB2312" w:eastAsia="仿宋_GB2312" w:hint="eastAsia"/>
          <w:sz w:val="30"/>
          <w:szCs w:val="30"/>
        </w:rPr>
        <w:t xml:space="preserve">；纳入</w:t>
      </w:r>
      <w:r>
        <w:rPr>
          <w:rFonts w:ascii="仿宋_GB2312" w:eastAsia="仿宋_GB2312" w:hint="eastAsia"/>
          <w:sz w:val="30"/>
          <w:szCs w:val="30"/>
        </w:rPr>
        <w:t xml:space="preserve">天津市自行车击剑运动管理中心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天津市自行车击剑运动管理中心</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24,771,572.12</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15,160,288.45</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2,994,268.14</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snapToGrid w:val="0"/>
              <w:jc w:val="right"/>
            </w:pPr>
            <w:r>
              <w:rPr>
                <w:rFonts w:ascii="宋体" w:eastAsia="宋体" w:hAnsi="宋体" w:cs="宋体"/>
                <w:b w:val="0"/>
                <w:i w:val="0"/>
                <w:color w:val="000000"/>
                <w:sz w:val="23"/>
              </w:rPr>
              <w:t xml:space="preserve">23,261,627.17</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3,181,100.00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1,220,000.00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1,847.88</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snapToGrid w:val="0"/>
              <w:jc w:val="right"/>
            </w:pPr>
            <w:r>
              <w:rPr>
                <w:rFonts w:ascii="宋体" w:eastAsia="宋体" w:hAnsi="宋体" w:cs="宋体"/>
                <w:b w:val="0"/>
                <w:i w:val="0"/>
                <w:color w:val="000000"/>
                <w:sz w:val="23"/>
              </w:rPr>
              <w:t xml:space="preserve">15,160,288.45</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42,927,976.59</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42,823,015.62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320,433.47</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459,629.86</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885,024.30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459,629.86</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43,708,039.92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43,708,039.92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42,927,976.59</w:t>
            </w:r>
          </w:p>
        </w:tc>
        <w:tc>
          <w:tcPr>
            <w:tcW w:w="1240" w:type="dxa"/>
            <w:tcBorders/>
            <w:vAlign w:val="center"/>
          </w:tcPr>
          <w:p>
            <w:pPr>
              <w:snapToGrid w:val="0"/>
              <w:jc w:val="right"/>
            </w:pPr>
            <w:r>
              <w:rPr>
                <w:rFonts w:ascii="宋体" w:eastAsia="宋体" w:hAnsi="宋体" w:cs="宋体"/>
                <w:b w:val="0"/>
                <w:i w:val="0"/>
                <w:color w:val="000000"/>
                <w:sz w:val="14"/>
              </w:rPr>
              <w:t xml:space="preserve">39,931,860.57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2,994,268.14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1,847.88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w:t>
            </w:r>
          </w:p>
        </w:tc>
        <w:tc>
          <w:tcPr>
            <w:tcW w:w="252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23,366,588.14</w:t>
            </w:r>
          </w:p>
        </w:tc>
        <w:tc>
          <w:tcPr>
            <w:tcW w:w="1240" w:type="dxa"/>
            <w:tcBorders/>
            <w:vAlign w:val="center"/>
          </w:tcPr>
          <w:p>
            <w:pPr>
              <w:snapToGrid w:val="0"/>
              <w:jc w:val="right"/>
            </w:pPr>
            <w:r>
              <w:rPr>
                <w:rFonts w:ascii="宋体" w:eastAsia="宋体" w:hAnsi="宋体" w:cs="宋体"/>
                <w:b w:val="0"/>
                <w:i w:val="0"/>
                <w:color w:val="000000"/>
                <w:sz w:val="14"/>
              </w:rPr>
              <w:t xml:space="preserve">20,370,472.12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2,994,268.14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1,847.88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w:t>
            </w:r>
          </w:p>
        </w:tc>
        <w:tc>
          <w:tcPr>
            <w:tcW w:w="2520" w:type="dxa"/>
            <w:tcBorders/>
            <w:vAlign w:val="center"/>
          </w:tcPr>
          <w:p>
            <w:pPr>
              <w:snapToGrid w:val="0"/>
              <w:jc w:val="left"/>
            </w:pPr>
            <w:r>
              <w:rPr>
                <w:rFonts w:ascii="宋体" w:eastAsia="宋体" w:hAnsi="宋体" w:cs="宋体"/>
                <w:b w:val="0"/>
                <w:i w:val="0"/>
                <w:color w:val="000000"/>
                <w:sz w:val="14"/>
              </w:rPr>
              <w:t xml:space="preserve">体育</w:t>
            </w:r>
          </w:p>
        </w:tc>
        <w:tc>
          <w:tcPr>
            <w:tcW w:w="1240" w:type="dxa"/>
            <w:tcBorders/>
            <w:vAlign w:val="center"/>
          </w:tcPr>
          <w:p>
            <w:pPr>
              <w:snapToGrid w:val="0"/>
              <w:jc w:val="right"/>
            </w:pPr>
            <w:r>
              <w:rPr>
                <w:rFonts w:ascii="宋体" w:eastAsia="宋体" w:hAnsi="宋体" w:cs="宋体"/>
                <w:b w:val="0"/>
                <w:i w:val="0"/>
                <w:color w:val="000000"/>
                <w:sz w:val="14"/>
              </w:rPr>
              <w:t xml:space="preserve">23,184,297.14</w:t>
            </w:r>
          </w:p>
        </w:tc>
        <w:tc>
          <w:tcPr>
            <w:tcW w:w="1240" w:type="dxa"/>
            <w:tcBorders/>
            <w:vAlign w:val="center"/>
          </w:tcPr>
          <w:p>
            <w:pPr>
              <w:snapToGrid w:val="0"/>
              <w:jc w:val="right"/>
            </w:pPr>
            <w:r>
              <w:rPr>
                <w:rFonts w:ascii="宋体" w:eastAsia="宋体" w:hAnsi="宋体" w:cs="宋体"/>
                <w:b w:val="0"/>
                <w:i w:val="0"/>
                <w:color w:val="000000"/>
                <w:sz w:val="14"/>
              </w:rPr>
              <w:t xml:space="preserve">20,188,181.12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2,994,268.14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1,847.88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2070304</w:t>
            </w:r>
          </w:p>
        </w:tc>
        <w:tc>
          <w:tcPr>
            <w:tcW w:w="2520" w:type="dxa"/>
            <w:tcBorders/>
            <w:vAlign w:val="center"/>
          </w:tcPr>
          <w:p>
            <w:pPr>
              <w:snapToGrid w:val="0"/>
              <w:jc w:val="left"/>
            </w:pPr>
            <w:r>
              <w:rPr>
                <w:rFonts w:ascii="宋体" w:eastAsia="宋体" w:hAnsi="宋体" w:cs="宋体"/>
                <w:b w:val="0"/>
                <w:i w:val="0"/>
                <w:color w:val="000000"/>
                <w:sz w:val="14"/>
              </w:rPr>
              <w:t xml:space="preserve">运动项目管理</w:t>
            </w:r>
          </w:p>
        </w:tc>
        <w:tc>
          <w:tcPr>
            <w:tcW w:w="1240" w:type="dxa"/>
            <w:tcBorders/>
            <w:vAlign w:val="center"/>
          </w:tcPr>
          <w:p>
            <w:pPr>
              <w:snapToGrid w:val="0"/>
              <w:jc w:val="right"/>
            </w:pPr>
            <w:r>
              <w:rPr>
                <w:rFonts w:ascii="宋体" w:eastAsia="宋体" w:hAnsi="宋体" w:cs="宋体"/>
                <w:b w:val="0"/>
                <w:i w:val="0"/>
                <w:color w:val="000000"/>
                <w:sz w:val="14"/>
              </w:rPr>
              <w:t xml:space="preserve">22,683,297.14</w:t>
            </w:r>
          </w:p>
        </w:tc>
        <w:tc>
          <w:tcPr>
            <w:tcW w:w="1240" w:type="dxa"/>
            <w:tcBorders/>
            <w:vAlign w:val="center"/>
          </w:tcPr>
          <w:p>
            <w:pPr>
              <w:snapToGrid w:val="0"/>
              <w:jc w:val="right"/>
            </w:pPr>
            <w:r>
              <w:rPr>
                <w:rFonts w:ascii="宋体" w:eastAsia="宋体" w:hAnsi="宋体" w:cs="宋体"/>
                <w:b w:val="0"/>
                <w:i w:val="0"/>
                <w:color w:val="000000"/>
                <w:sz w:val="14"/>
              </w:rPr>
              <w:t xml:space="preserve">19,687,181.12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2,994,268.14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1,847.88</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2070306</w:t>
            </w:r>
          </w:p>
        </w:tc>
        <w:tc>
          <w:tcPr>
            <w:tcW w:w="2520" w:type="dxa"/>
            <w:tcBorders/>
            <w:vAlign w:val="center"/>
          </w:tcPr>
          <w:p>
            <w:pPr>
              <w:snapToGrid w:val="0"/>
              <w:jc w:val="left"/>
            </w:pPr>
            <w:r>
              <w:rPr>
                <w:rFonts w:ascii="宋体" w:eastAsia="宋体" w:hAnsi="宋体" w:cs="宋体"/>
                <w:b w:val="0"/>
                <w:i w:val="0"/>
                <w:color w:val="000000"/>
                <w:sz w:val="14"/>
              </w:rPr>
              <w:t xml:space="preserve">体育训练</w:t>
            </w:r>
          </w:p>
        </w:tc>
        <w:tc>
          <w:tcPr>
            <w:tcW w:w="1240" w:type="dxa"/>
            <w:tcBorders/>
            <w:vAlign w:val="center"/>
          </w:tcPr>
          <w:p>
            <w:pPr>
              <w:snapToGrid w:val="0"/>
              <w:jc w:val="right"/>
            </w:pPr>
            <w:r>
              <w:rPr>
                <w:rFonts w:ascii="宋体" w:eastAsia="宋体" w:hAnsi="宋体" w:cs="宋体"/>
                <w:b w:val="0"/>
                <w:i w:val="0"/>
                <w:color w:val="000000"/>
                <w:sz w:val="14"/>
              </w:rPr>
              <w:t xml:space="preserve">501,000.00</w:t>
            </w:r>
          </w:p>
        </w:tc>
        <w:tc>
          <w:tcPr>
            <w:tcW w:w="1240" w:type="dxa"/>
            <w:tcBorders/>
            <w:vAlign w:val="center"/>
          </w:tcPr>
          <w:p>
            <w:pPr>
              <w:snapToGrid w:val="0"/>
              <w:jc w:val="right"/>
            </w:pPr>
            <w:r>
              <w:rPr>
                <w:rFonts w:ascii="宋体" w:eastAsia="宋体" w:hAnsi="宋体" w:cs="宋体"/>
                <w:b w:val="0"/>
                <w:i w:val="0"/>
                <w:color w:val="000000"/>
                <w:sz w:val="14"/>
              </w:rPr>
              <w:t xml:space="preserve">501,000.00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182,291.00</w:t>
            </w:r>
          </w:p>
        </w:tc>
        <w:tc>
          <w:tcPr>
            <w:tcW w:w="1240" w:type="dxa"/>
            <w:tcBorders/>
            <w:vAlign w:val="center"/>
          </w:tcPr>
          <w:p>
            <w:pPr>
              <w:snapToGrid w:val="0"/>
              <w:jc w:val="right"/>
            </w:pPr>
            <w:r>
              <w:rPr>
                <w:rFonts w:ascii="宋体" w:eastAsia="宋体" w:hAnsi="宋体" w:cs="宋体"/>
                <w:b w:val="0"/>
                <w:i w:val="0"/>
                <w:color w:val="000000"/>
                <w:sz w:val="14"/>
              </w:rPr>
              <w:t xml:space="preserve">182,291.00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2079999</w:t>
            </w:r>
          </w:p>
        </w:tc>
        <w:tc>
          <w:tcPr>
            <w:tcW w:w="252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240" w:type="dxa"/>
            <w:tcBorders/>
            <w:vAlign w:val="center"/>
          </w:tcPr>
          <w:p>
            <w:pPr>
              <w:snapToGrid w:val="0"/>
              <w:jc w:val="right"/>
            </w:pPr>
            <w:r>
              <w:rPr>
                <w:rFonts w:ascii="宋体" w:eastAsia="宋体" w:hAnsi="宋体" w:cs="宋体"/>
                <w:b w:val="0"/>
                <w:i w:val="0"/>
                <w:color w:val="000000"/>
                <w:sz w:val="14"/>
              </w:rPr>
              <w:t xml:space="preserve">182,291.00</w:t>
            </w:r>
          </w:p>
        </w:tc>
        <w:tc>
          <w:tcPr>
            <w:tcW w:w="1240" w:type="dxa"/>
            <w:tcBorders/>
            <w:vAlign w:val="center"/>
          </w:tcPr>
          <w:p>
            <w:pPr>
              <w:snapToGrid w:val="0"/>
              <w:jc w:val="right"/>
            </w:pPr>
            <w:r>
              <w:rPr>
                <w:rFonts w:ascii="宋体" w:eastAsia="宋体" w:hAnsi="宋体" w:cs="宋体"/>
                <w:b w:val="0"/>
                <w:i w:val="0"/>
                <w:color w:val="000000"/>
                <w:sz w:val="14"/>
              </w:rPr>
              <w:t xml:space="preserve">182,291.00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3,181,100.00</w:t>
            </w:r>
          </w:p>
        </w:tc>
        <w:tc>
          <w:tcPr>
            <w:tcW w:w="1240" w:type="dxa"/>
            <w:tcBorders/>
            <w:vAlign w:val="center"/>
          </w:tcPr>
          <w:p>
            <w:pPr>
              <w:snapToGrid w:val="0"/>
              <w:jc w:val="right"/>
            </w:pPr>
            <w:r>
              <w:rPr>
                <w:rFonts w:ascii="宋体" w:eastAsia="宋体" w:hAnsi="宋体" w:cs="宋体"/>
                <w:b w:val="0"/>
                <w:i w:val="0"/>
                <w:color w:val="000000"/>
                <w:sz w:val="14"/>
              </w:rPr>
              <w:t xml:space="preserve">3,181,100.00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3,181,100.00</w:t>
            </w:r>
          </w:p>
        </w:tc>
        <w:tc>
          <w:tcPr>
            <w:tcW w:w="1240" w:type="dxa"/>
            <w:tcBorders/>
            <w:vAlign w:val="center"/>
          </w:tcPr>
          <w:p>
            <w:pPr>
              <w:snapToGrid w:val="0"/>
              <w:jc w:val="right"/>
            </w:pPr>
            <w:r>
              <w:rPr>
                <w:rFonts w:ascii="宋体" w:eastAsia="宋体" w:hAnsi="宋体" w:cs="宋体"/>
                <w:b w:val="0"/>
                <w:i w:val="0"/>
                <w:color w:val="000000"/>
                <w:sz w:val="14"/>
              </w:rPr>
              <w:t xml:space="preserve">3,181,100.00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1,584,000.00</w:t>
            </w:r>
          </w:p>
        </w:tc>
        <w:tc>
          <w:tcPr>
            <w:tcW w:w="1240" w:type="dxa"/>
            <w:tcBorders/>
            <w:vAlign w:val="center"/>
          </w:tcPr>
          <w:p>
            <w:pPr>
              <w:snapToGrid w:val="0"/>
              <w:jc w:val="right"/>
            </w:pPr>
            <w:r>
              <w:rPr>
                <w:rFonts w:ascii="宋体" w:eastAsia="宋体" w:hAnsi="宋体" w:cs="宋体"/>
                <w:b w:val="0"/>
                <w:i w:val="0"/>
                <w:color w:val="000000"/>
                <w:sz w:val="14"/>
              </w:rPr>
              <w:t xml:space="preserve">1,584,000.00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1,597,100.00</w:t>
            </w:r>
          </w:p>
        </w:tc>
        <w:tc>
          <w:tcPr>
            <w:tcW w:w="1240" w:type="dxa"/>
            <w:tcBorders/>
            <w:vAlign w:val="center"/>
          </w:tcPr>
          <w:p>
            <w:pPr>
              <w:snapToGrid w:val="0"/>
              <w:jc w:val="right"/>
            </w:pPr>
            <w:r>
              <w:rPr>
                <w:rFonts w:ascii="宋体" w:eastAsia="宋体" w:hAnsi="宋体" w:cs="宋体"/>
                <w:b w:val="0"/>
                <w:i w:val="0"/>
                <w:color w:val="000000"/>
                <w:sz w:val="14"/>
              </w:rPr>
              <w:t xml:space="preserve">1,597,100.00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1,220,000.00</w:t>
            </w:r>
          </w:p>
        </w:tc>
        <w:tc>
          <w:tcPr>
            <w:tcW w:w="1240" w:type="dxa"/>
            <w:tcBorders/>
            <w:vAlign w:val="center"/>
          </w:tcPr>
          <w:p>
            <w:pPr>
              <w:snapToGrid w:val="0"/>
              <w:jc w:val="right"/>
            </w:pPr>
            <w:r>
              <w:rPr>
                <w:rFonts w:ascii="宋体" w:eastAsia="宋体" w:hAnsi="宋体" w:cs="宋体"/>
                <w:b w:val="0"/>
                <w:i w:val="0"/>
                <w:color w:val="000000"/>
                <w:sz w:val="14"/>
              </w:rPr>
              <w:t xml:space="preserve">1,220,000.00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1,220,000.00</w:t>
            </w:r>
          </w:p>
        </w:tc>
        <w:tc>
          <w:tcPr>
            <w:tcW w:w="1240" w:type="dxa"/>
            <w:tcBorders/>
            <w:vAlign w:val="center"/>
          </w:tcPr>
          <w:p>
            <w:pPr>
              <w:snapToGrid w:val="0"/>
              <w:jc w:val="right"/>
            </w:pPr>
            <w:r>
              <w:rPr>
                <w:rFonts w:ascii="宋体" w:eastAsia="宋体" w:hAnsi="宋体" w:cs="宋体"/>
                <w:b w:val="0"/>
                <w:i w:val="0"/>
                <w:color w:val="000000"/>
                <w:sz w:val="14"/>
              </w:rPr>
              <w:t xml:space="preserve">1,220,000.00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953,000.00</w:t>
            </w:r>
          </w:p>
        </w:tc>
        <w:tc>
          <w:tcPr>
            <w:tcW w:w="1240" w:type="dxa"/>
            <w:tcBorders/>
            <w:vAlign w:val="center"/>
          </w:tcPr>
          <w:p>
            <w:pPr>
              <w:snapToGrid w:val="0"/>
              <w:jc w:val="right"/>
            </w:pPr>
            <w:r>
              <w:rPr>
                <w:rFonts w:ascii="宋体" w:eastAsia="宋体" w:hAnsi="宋体" w:cs="宋体"/>
                <w:b w:val="0"/>
                <w:i w:val="0"/>
                <w:color w:val="000000"/>
                <w:sz w:val="14"/>
              </w:rPr>
              <w:t xml:space="preserve">953,000.00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267,000.00</w:t>
            </w:r>
          </w:p>
        </w:tc>
        <w:tc>
          <w:tcPr>
            <w:tcW w:w="1240" w:type="dxa"/>
            <w:tcBorders/>
            <w:vAlign w:val="center"/>
          </w:tcPr>
          <w:p>
            <w:pPr>
              <w:snapToGrid w:val="0"/>
              <w:jc w:val="right"/>
            </w:pPr>
            <w:r>
              <w:rPr>
                <w:rFonts w:ascii="宋体" w:eastAsia="宋体" w:hAnsi="宋体" w:cs="宋体"/>
                <w:b w:val="0"/>
                <w:i w:val="0"/>
                <w:color w:val="000000"/>
                <w:sz w:val="14"/>
              </w:rPr>
              <w:t xml:space="preserve">267,000.00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w:t>
            </w:r>
          </w:p>
        </w:tc>
        <w:tc>
          <w:tcPr>
            <w:tcW w:w="2520" w:type="dxa"/>
            <w:tcBorders/>
            <w:vAlign w:val="center"/>
          </w:tcPr>
          <w:p>
            <w:pPr>
              <w:snapToGrid w:val="0"/>
              <w:jc w:val="left"/>
            </w:pPr>
            <w:r>
              <w:rPr>
                <w:rFonts w:ascii="宋体" w:eastAsia="宋体" w:hAnsi="宋体" w:cs="宋体"/>
                <w:b w:val="0"/>
                <w:i w:val="0"/>
                <w:color w:val="000000"/>
                <w:sz w:val="14"/>
              </w:rPr>
              <w:t xml:space="preserve">其他支出</w:t>
            </w:r>
          </w:p>
        </w:tc>
        <w:tc>
          <w:tcPr>
            <w:tcW w:w="124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w:t>
            </w:r>
          </w:p>
        </w:tc>
        <w:tc>
          <w:tcPr>
            <w:tcW w:w="252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24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2296003</w:t>
            </w:r>
          </w:p>
        </w:tc>
        <w:tc>
          <w:tcPr>
            <w:tcW w:w="252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24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43,708,039.92</w:t>
            </w:r>
          </w:p>
        </w:tc>
        <w:tc>
          <w:tcPr>
            <w:tcW w:w="580" w:type="dxa"/>
            <w:tcBorders/>
            <w:vAlign w:val="center"/>
          </w:tcPr>
          <w:p>
            <w:pPr>
              <w:snapToGrid w:val="0"/>
              <w:jc w:val="right"/>
            </w:pPr>
            <w:r>
              <w:rPr>
                <w:rFonts w:ascii="宋体" w:eastAsia="宋体" w:hAnsi="宋体" w:cs="宋体"/>
                <w:b w:val="0"/>
                <w:i w:val="0"/>
                <w:color w:val="000000"/>
                <w:sz w:val="9"/>
              </w:rPr>
              <w:t xml:space="preserve">42,927,976.59</w:t>
            </w:r>
          </w:p>
        </w:tc>
        <w:tc>
          <w:tcPr>
            <w:tcW w:w="580" w:type="dxa"/>
            <w:tcBorders/>
            <w:vAlign w:val="center"/>
          </w:tcPr>
          <w:p>
            <w:pPr>
              <w:snapToGrid w:val="0"/>
              <w:jc w:val="right"/>
            </w:pPr>
            <w:r>
              <w:rPr>
                <w:rFonts w:ascii="宋体" w:eastAsia="宋体" w:hAnsi="宋体" w:cs="宋体"/>
                <w:b w:val="0"/>
                <w:i w:val="0"/>
                <w:color w:val="000000"/>
                <w:sz w:val="9"/>
              </w:rPr>
              <w:t xml:space="preserve">24,771,572.12</w:t>
            </w:r>
          </w:p>
        </w:tc>
        <w:tc>
          <w:tcPr>
            <w:tcW w:w="580" w:type="dxa"/>
            <w:tcBorders/>
            <w:vAlign w:val="center"/>
          </w:tcPr>
          <w:p>
            <w:pPr>
              <w:snapToGrid w:val="0"/>
              <w:jc w:val="right"/>
            </w:pPr>
            <w:r>
              <w:rPr>
                <w:rFonts w:ascii="宋体" w:eastAsia="宋体" w:hAnsi="宋体" w:cs="宋体"/>
                <w:b w:val="0"/>
                <w:i w:val="0"/>
                <w:color w:val="000000"/>
                <w:sz w:val="9"/>
              </w:rPr>
              <w:t xml:space="preserve">15,160,288.45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2,994,268.14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1,847.88</w:t>
            </w:r>
          </w:p>
        </w:tc>
        <w:tc>
          <w:tcPr>
            <w:tcW w:w="580" w:type="dxa"/>
            <w:tcBorders/>
            <w:vAlign w:val="center"/>
          </w:tcPr>
          <w:p>
            <w:pPr>
              <w:snapToGrid w:val="0"/>
              <w:jc w:val="right"/>
            </w:pPr>
            <w:r>
              <w:rPr>
                <w:rFonts w:ascii="宋体" w:eastAsia="宋体" w:hAnsi="宋体" w:cs="宋体"/>
                <w:b w:val="0"/>
                <w:i w:val="0"/>
                <w:color w:val="000000"/>
                <w:sz w:val="9"/>
              </w:rPr>
              <w:t xml:space="preserve">780,063.33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780,063.33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780,063.33</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364227</w:t>
            </w:r>
          </w:p>
        </w:tc>
        <w:tc>
          <w:tcPr>
            <w:tcW w:w="1520" w:type="dxa"/>
            <w:tcBorders/>
            <w:vAlign w:val="center"/>
          </w:tcPr>
          <w:p>
            <w:pPr>
              <w:snapToGrid w:val="0"/>
              <w:jc w:val="center"/>
            </w:pPr>
            <w:r>
              <w:rPr>
                <w:rFonts w:ascii="宋体" w:eastAsia="宋体" w:hAnsi="宋体" w:cs="宋体"/>
                <w:b w:val="0"/>
                <w:i w:val="0"/>
                <w:color w:val="000000"/>
                <w:sz w:val="9"/>
              </w:rPr>
              <w:t xml:space="preserve">天津市自行车击剑运动管理中心</w:t>
            </w:r>
          </w:p>
        </w:tc>
        <w:tc>
          <w:tcPr>
            <w:tcW w:w="580" w:type="dxa"/>
            <w:tcBorders/>
            <w:vAlign w:val="center"/>
          </w:tcPr>
          <w:p>
            <w:pPr>
              <w:snapToGrid w:val="0"/>
              <w:jc w:val="right"/>
            </w:pPr>
            <w:r>
              <w:rPr>
                <w:rFonts w:ascii="宋体" w:eastAsia="宋体" w:hAnsi="宋体" w:cs="宋体"/>
                <w:b w:val="0"/>
                <w:i w:val="0"/>
                <w:color w:val="000000"/>
                <w:sz w:val="9"/>
              </w:rPr>
              <w:t xml:space="preserve">43,708,039.92</w:t>
            </w:r>
          </w:p>
        </w:tc>
        <w:tc>
          <w:tcPr>
            <w:tcW w:w="580" w:type="dxa"/>
            <w:tcBorders/>
            <w:vAlign w:val="center"/>
          </w:tcPr>
          <w:p>
            <w:pPr>
              <w:snapToGrid w:val="0"/>
              <w:jc w:val="right"/>
            </w:pPr>
            <w:r>
              <w:rPr>
                <w:rFonts w:ascii="宋体" w:eastAsia="宋体" w:hAnsi="宋体" w:cs="宋体"/>
                <w:b w:val="0"/>
                <w:i w:val="0"/>
                <w:color w:val="000000"/>
                <w:sz w:val="9"/>
              </w:rPr>
              <w:t xml:space="preserve">42,927,976.59</w:t>
            </w:r>
          </w:p>
        </w:tc>
        <w:tc>
          <w:tcPr>
            <w:tcW w:w="580" w:type="dxa"/>
            <w:tcBorders/>
            <w:vAlign w:val="center"/>
          </w:tcPr>
          <w:p>
            <w:pPr>
              <w:snapToGrid w:val="0"/>
              <w:jc w:val="right"/>
            </w:pPr>
            <w:r>
              <w:rPr>
                <w:rFonts w:ascii="宋体" w:eastAsia="宋体" w:hAnsi="宋体" w:cs="宋体"/>
                <w:b w:val="0"/>
                <w:i w:val="0"/>
                <w:color w:val="000000"/>
                <w:sz w:val="9"/>
              </w:rPr>
              <w:t xml:space="preserve">24,771,572.12</w:t>
            </w:r>
          </w:p>
        </w:tc>
        <w:tc>
          <w:tcPr>
            <w:tcW w:w="580" w:type="dxa"/>
            <w:tcBorders/>
            <w:vAlign w:val="center"/>
          </w:tcPr>
          <w:p>
            <w:pPr>
              <w:snapToGrid w:val="0"/>
              <w:jc w:val="right"/>
            </w:pPr>
            <w:r>
              <w:rPr>
                <w:rFonts w:ascii="宋体" w:eastAsia="宋体" w:hAnsi="宋体" w:cs="宋体"/>
                <w:b w:val="0"/>
                <w:i w:val="0"/>
                <w:color w:val="000000"/>
                <w:sz w:val="9"/>
              </w:rPr>
              <w:t xml:space="preserve">15,160,288.45</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2,994,268.14</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1,847.88</w:t>
            </w:r>
          </w:p>
        </w:tc>
        <w:tc>
          <w:tcPr>
            <w:tcW w:w="580" w:type="dxa"/>
            <w:tcBorders/>
            <w:vAlign w:val="center"/>
          </w:tcPr>
          <w:p>
            <w:pPr>
              <w:snapToGrid w:val="0"/>
              <w:jc w:val="right"/>
            </w:pPr>
            <w:r>
              <w:rPr>
                <w:rFonts w:ascii="宋体" w:eastAsia="宋体" w:hAnsi="宋体" w:cs="宋体"/>
                <w:b w:val="0"/>
                <w:i w:val="0"/>
                <w:color w:val="000000"/>
                <w:sz w:val="9"/>
              </w:rPr>
              <w:t xml:space="preserve">780,063.33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780,063.33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780,063.33</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42,823,015.62</w:t>
            </w:r>
          </w:p>
        </w:tc>
        <w:tc>
          <w:tcPr>
            <w:tcW w:w="1320" w:type="dxa"/>
            <w:tcBorders/>
            <w:vAlign w:val="center"/>
          </w:tcPr>
          <w:p>
            <w:pPr>
              <w:snapToGrid w:val="0"/>
              <w:jc w:val="right"/>
            </w:pPr>
            <w:r>
              <w:rPr>
                <w:rFonts w:ascii="宋体" w:eastAsia="宋体" w:hAnsi="宋体" w:cs="宋体"/>
                <w:b w:val="0"/>
                <w:i w:val="0"/>
                <w:color w:val="000000"/>
                <w:sz w:val="15"/>
              </w:rPr>
              <w:t xml:space="preserve">26,947,197.61</w:t>
            </w:r>
          </w:p>
        </w:tc>
        <w:tc>
          <w:tcPr>
            <w:tcW w:w="1320" w:type="dxa"/>
            <w:tcBorders/>
            <w:vAlign w:val="center"/>
          </w:tcPr>
          <w:p>
            <w:pPr>
              <w:snapToGrid w:val="0"/>
              <w:jc w:val="right"/>
            </w:pPr>
            <w:r>
              <w:rPr>
                <w:rFonts w:ascii="宋体" w:eastAsia="宋体" w:hAnsi="宋体" w:cs="宋体"/>
                <w:b w:val="0"/>
                <w:i w:val="0"/>
                <w:color w:val="000000"/>
                <w:sz w:val="15"/>
              </w:rPr>
              <w:t xml:space="preserve">15,875,818.01</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w:t>
            </w:r>
          </w:p>
        </w:tc>
        <w:tc>
          <w:tcPr>
            <w:tcW w:w="4400" w:type="dxa"/>
            <w:tcBorders/>
            <w:vAlign w:val="center"/>
          </w:tcPr>
          <w:p>
            <w:pPr>
              <w:snapToGrid w:val="0"/>
              <w:jc w:val="left"/>
            </w:pPr>
            <w:r>
              <w:rPr>
                <w:rFonts w:ascii="宋体" w:eastAsia="宋体" w:hAnsi="宋体" w:cs="宋体"/>
                <w:b w:val="0"/>
                <w:i w:val="0"/>
                <w:color w:val="000000"/>
                <w:sz w:val="15"/>
              </w:rPr>
              <w:t xml:space="preserve">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23,261,627.17</w:t>
            </w:r>
          </w:p>
        </w:tc>
        <w:tc>
          <w:tcPr>
            <w:tcW w:w="1320" w:type="dxa"/>
            <w:tcBorders/>
            <w:vAlign w:val="center"/>
          </w:tcPr>
          <w:p>
            <w:pPr>
              <w:snapToGrid w:val="0"/>
              <w:jc w:val="right"/>
            </w:pPr>
            <w:r>
              <w:rPr>
                <w:rFonts w:ascii="宋体" w:eastAsia="宋体" w:hAnsi="宋体" w:cs="宋体"/>
                <w:b w:val="0"/>
                <w:i w:val="0"/>
                <w:color w:val="000000"/>
                <w:sz w:val="15"/>
              </w:rPr>
              <w:t xml:space="preserve">22,546,097.61</w:t>
            </w:r>
          </w:p>
        </w:tc>
        <w:tc>
          <w:tcPr>
            <w:tcW w:w="1320" w:type="dxa"/>
            <w:tcBorders/>
            <w:vAlign w:val="center"/>
          </w:tcPr>
          <w:p>
            <w:pPr>
              <w:snapToGrid w:val="0"/>
              <w:jc w:val="right"/>
            </w:pPr>
            <w:r>
              <w:rPr>
                <w:rFonts w:ascii="宋体" w:eastAsia="宋体" w:hAnsi="宋体" w:cs="宋体"/>
                <w:b w:val="0"/>
                <w:i w:val="0"/>
                <w:color w:val="000000"/>
                <w:sz w:val="15"/>
              </w:rPr>
              <w:t xml:space="preserve">715,529.56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w:t>
            </w:r>
          </w:p>
        </w:tc>
        <w:tc>
          <w:tcPr>
            <w:tcW w:w="4400" w:type="dxa"/>
            <w:tcBorders/>
            <w:vAlign w:val="center"/>
          </w:tcPr>
          <w:p>
            <w:pPr>
              <w:snapToGrid w:val="0"/>
              <w:jc w:val="left"/>
            </w:pPr>
            <w:r>
              <w:rPr>
                <w:rFonts w:ascii="宋体" w:eastAsia="宋体" w:hAnsi="宋体" w:cs="宋体"/>
                <w:b w:val="0"/>
                <w:i w:val="0"/>
                <w:color w:val="000000"/>
                <w:sz w:val="15"/>
              </w:rPr>
              <w:t xml:space="preserve">体育</w:t>
            </w:r>
          </w:p>
        </w:tc>
        <w:tc>
          <w:tcPr>
            <w:tcW w:w="1320" w:type="dxa"/>
            <w:tcBorders/>
            <w:vAlign w:val="center"/>
          </w:tcPr>
          <w:p>
            <w:pPr>
              <w:snapToGrid w:val="0"/>
              <w:jc w:val="right"/>
            </w:pPr>
            <w:r>
              <w:rPr>
                <w:rFonts w:ascii="宋体" w:eastAsia="宋体" w:hAnsi="宋体" w:cs="宋体"/>
                <w:b w:val="0"/>
                <w:i w:val="0"/>
                <w:color w:val="000000"/>
                <w:sz w:val="15"/>
              </w:rPr>
              <w:t xml:space="preserve">23,079,336.17</w:t>
            </w:r>
          </w:p>
        </w:tc>
        <w:tc>
          <w:tcPr>
            <w:tcW w:w="1320" w:type="dxa"/>
            <w:tcBorders/>
            <w:vAlign w:val="center"/>
          </w:tcPr>
          <w:p>
            <w:pPr>
              <w:snapToGrid w:val="0"/>
              <w:jc w:val="right"/>
            </w:pPr>
            <w:r>
              <w:rPr>
                <w:rFonts w:ascii="宋体" w:eastAsia="宋体" w:hAnsi="宋体" w:cs="宋体"/>
                <w:b w:val="0"/>
                <w:i w:val="0"/>
                <w:color w:val="000000"/>
                <w:sz w:val="15"/>
              </w:rPr>
              <w:t xml:space="preserve">22,546,097.61</w:t>
            </w:r>
          </w:p>
        </w:tc>
        <w:tc>
          <w:tcPr>
            <w:tcW w:w="1320" w:type="dxa"/>
            <w:tcBorders/>
            <w:vAlign w:val="center"/>
          </w:tcPr>
          <w:p>
            <w:pPr>
              <w:snapToGrid w:val="0"/>
              <w:jc w:val="right"/>
            </w:pPr>
            <w:r>
              <w:rPr>
                <w:rFonts w:ascii="宋体" w:eastAsia="宋体" w:hAnsi="宋体" w:cs="宋体"/>
                <w:b w:val="0"/>
                <w:i w:val="0"/>
                <w:color w:val="000000"/>
                <w:sz w:val="15"/>
              </w:rPr>
              <w:t xml:space="preserve">533,238.56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2070304</w:t>
            </w:r>
          </w:p>
        </w:tc>
        <w:tc>
          <w:tcPr>
            <w:tcW w:w="4400" w:type="dxa"/>
            <w:tcBorders/>
            <w:vAlign w:val="center"/>
          </w:tcPr>
          <w:p>
            <w:pPr>
              <w:snapToGrid w:val="0"/>
              <w:jc w:val="left"/>
            </w:pPr>
            <w:r>
              <w:rPr>
                <w:rFonts w:ascii="宋体" w:eastAsia="宋体" w:hAnsi="宋体" w:cs="宋体"/>
                <w:b w:val="0"/>
                <w:i w:val="0"/>
                <w:color w:val="000000"/>
                <w:sz w:val="15"/>
              </w:rPr>
              <w:t xml:space="preserve">运动项目管理</w:t>
            </w:r>
          </w:p>
        </w:tc>
        <w:tc>
          <w:tcPr>
            <w:tcW w:w="1320" w:type="dxa"/>
            <w:tcBorders/>
            <w:vAlign w:val="center"/>
          </w:tcPr>
          <w:p>
            <w:pPr>
              <w:snapToGrid w:val="0"/>
              <w:jc w:val="right"/>
            </w:pPr>
            <w:r>
              <w:rPr>
                <w:rFonts w:ascii="宋体" w:eastAsia="宋体" w:hAnsi="宋体" w:cs="宋体"/>
                <w:b w:val="0"/>
                <w:i w:val="0"/>
                <w:color w:val="000000"/>
                <w:sz w:val="15"/>
              </w:rPr>
              <w:t xml:space="preserve">22,578,336.17</w:t>
            </w:r>
          </w:p>
        </w:tc>
        <w:tc>
          <w:tcPr>
            <w:tcW w:w="1320" w:type="dxa"/>
            <w:tcBorders/>
            <w:vAlign w:val="center"/>
          </w:tcPr>
          <w:p>
            <w:pPr>
              <w:snapToGrid w:val="0"/>
              <w:jc w:val="right"/>
            </w:pPr>
            <w:r>
              <w:rPr>
                <w:rFonts w:ascii="宋体" w:eastAsia="宋体" w:hAnsi="宋体" w:cs="宋体"/>
                <w:b w:val="0"/>
                <w:i w:val="0"/>
                <w:color w:val="000000"/>
                <w:sz w:val="15"/>
              </w:rPr>
              <w:t xml:space="preserve">22,546,097.61</w:t>
            </w:r>
          </w:p>
        </w:tc>
        <w:tc>
          <w:tcPr>
            <w:tcW w:w="1320" w:type="dxa"/>
            <w:tcBorders/>
            <w:vAlign w:val="center"/>
          </w:tcPr>
          <w:p>
            <w:pPr>
              <w:snapToGrid w:val="0"/>
              <w:jc w:val="right"/>
            </w:pPr>
            <w:r>
              <w:rPr>
                <w:rFonts w:ascii="宋体" w:eastAsia="宋体" w:hAnsi="宋体" w:cs="宋体"/>
                <w:b w:val="0"/>
                <w:i w:val="0"/>
                <w:color w:val="000000"/>
                <w:sz w:val="15"/>
              </w:rPr>
              <w:t xml:space="preserve">32,238.56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2070306</w:t>
            </w:r>
          </w:p>
        </w:tc>
        <w:tc>
          <w:tcPr>
            <w:tcW w:w="4400" w:type="dxa"/>
            <w:tcBorders/>
            <w:vAlign w:val="center"/>
          </w:tcPr>
          <w:p>
            <w:pPr>
              <w:snapToGrid w:val="0"/>
              <w:jc w:val="left"/>
            </w:pPr>
            <w:r>
              <w:rPr>
                <w:rFonts w:ascii="宋体" w:eastAsia="宋体" w:hAnsi="宋体" w:cs="宋体"/>
                <w:b w:val="0"/>
                <w:i w:val="0"/>
                <w:color w:val="000000"/>
                <w:sz w:val="15"/>
              </w:rPr>
              <w:t xml:space="preserve">体育训练</w:t>
            </w:r>
          </w:p>
        </w:tc>
        <w:tc>
          <w:tcPr>
            <w:tcW w:w="1320" w:type="dxa"/>
            <w:tcBorders/>
            <w:vAlign w:val="center"/>
          </w:tcPr>
          <w:p>
            <w:pPr>
              <w:snapToGrid w:val="0"/>
              <w:jc w:val="right"/>
            </w:pPr>
            <w:r>
              <w:rPr>
                <w:rFonts w:ascii="宋体" w:eastAsia="宋体" w:hAnsi="宋体" w:cs="宋体"/>
                <w:b w:val="0"/>
                <w:i w:val="0"/>
                <w:color w:val="000000"/>
                <w:sz w:val="15"/>
              </w:rPr>
              <w:t xml:space="preserve">501,000.00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501,000.00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182,291.00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182,291.00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2079999</w:t>
            </w:r>
          </w:p>
        </w:tc>
        <w:tc>
          <w:tcPr>
            <w:tcW w:w="4400" w:type="dxa"/>
            <w:tcBorders/>
            <w:vAlign w:val="center"/>
          </w:tcPr>
          <w:p>
            <w:pPr>
              <w:snapToGrid w:val="0"/>
              <w:jc w:val="left"/>
            </w:pPr>
            <w:r>
              <w:rPr>
                <w:rFonts w:ascii="宋体" w:eastAsia="宋体" w:hAnsi="宋体" w:cs="宋体"/>
                <w:b w:val="0"/>
                <w:i w:val="0"/>
                <w:color w:val="000000"/>
                <w:sz w:val="15"/>
              </w:rPr>
              <w:t xml:space="preserve">其他文化旅游体育与传媒支出</w:t>
            </w:r>
          </w:p>
        </w:tc>
        <w:tc>
          <w:tcPr>
            <w:tcW w:w="1320" w:type="dxa"/>
            <w:tcBorders/>
            <w:vAlign w:val="center"/>
          </w:tcPr>
          <w:p>
            <w:pPr>
              <w:snapToGrid w:val="0"/>
              <w:jc w:val="right"/>
            </w:pPr>
            <w:r>
              <w:rPr>
                <w:rFonts w:ascii="宋体" w:eastAsia="宋体" w:hAnsi="宋体" w:cs="宋体"/>
                <w:b w:val="0"/>
                <w:i w:val="0"/>
                <w:color w:val="000000"/>
                <w:sz w:val="15"/>
              </w:rPr>
              <w:t xml:space="preserve">182,291.00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182,291.00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3,181,100.00</w:t>
            </w:r>
          </w:p>
        </w:tc>
        <w:tc>
          <w:tcPr>
            <w:tcW w:w="1320" w:type="dxa"/>
            <w:tcBorders/>
            <w:vAlign w:val="center"/>
          </w:tcPr>
          <w:p>
            <w:pPr>
              <w:snapToGrid w:val="0"/>
              <w:jc w:val="right"/>
            </w:pPr>
            <w:r>
              <w:rPr>
                <w:rFonts w:ascii="宋体" w:eastAsia="宋体" w:hAnsi="宋体" w:cs="宋体"/>
                <w:b w:val="0"/>
                <w:i w:val="0"/>
                <w:color w:val="000000"/>
                <w:sz w:val="15"/>
              </w:rPr>
              <w:t xml:space="preserve">3,181,100.00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3,181,100.00</w:t>
            </w:r>
          </w:p>
        </w:tc>
        <w:tc>
          <w:tcPr>
            <w:tcW w:w="1320" w:type="dxa"/>
            <w:tcBorders/>
            <w:vAlign w:val="center"/>
          </w:tcPr>
          <w:p>
            <w:pPr>
              <w:snapToGrid w:val="0"/>
              <w:jc w:val="right"/>
            </w:pPr>
            <w:r>
              <w:rPr>
                <w:rFonts w:ascii="宋体" w:eastAsia="宋体" w:hAnsi="宋体" w:cs="宋体"/>
                <w:b w:val="0"/>
                <w:i w:val="0"/>
                <w:color w:val="000000"/>
                <w:sz w:val="15"/>
              </w:rPr>
              <w:t xml:space="preserve">3,181,100.00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1,584,000.00</w:t>
            </w:r>
          </w:p>
        </w:tc>
        <w:tc>
          <w:tcPr>
            <w:tcW w:w="1320" w:type="dxa"/>
            <w:tcBorders/>
            <w:vAlign w:val="center"/>
          </w:tcPr>
          <w:p>
            <w:pPr>
              <w:snapToGrid w:val="0"/>
              <w:jc w:val="right"/>
            </w:pPr>
            <w:r>
              <w:rPr>
                <w:rFonts w:ascii="宋体" w:eastAsia="宋体" w:hAnsi="宋体" w:cs="宋体"/>
                <w:b w:val="0"/>
                <w:i w:val="0"/>
                <w:color w:val="000000"/>
                <w:sz w:val="15"/>
              </w:rPr>
              <w:t xml:space="preserve">1,584,000.00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1,597,100.00</w:t>
            </w:r>
          </w:p>
        </w:tc>
        <w:tc>
          <w:tcPr>
            <w:tcW w:w="1320" w:type="dxa"/>
            <w:tcBorders/>
            <w:vAlign w:val="center"/>
          </w:tcPr>
          <w:p>
            <w:pPr>
              <w:snapToGrid w:val="0"/>
              <w:jc w:val="right"/>
            </w:pPr>
            <w:r>
              <w:rPr>
                <w:rFonts w:ascii="宋体" w:eastAsia="宋体" w:hAnsi="宋体" w:cs="宋体"/>
                <w:b w:val="0"/>
                <w:i w:val="0"/>
                <w:color w:val="000000"/>
                <w:sz w:val="15"/>
              </w:rPr>
              <w:t xml:space="preserve">1,597,100.00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1,220,000.00</w:t>
            </w:r>
          </w:p>
        </w:tc>
        <w:tc>
          <w:tcPr>
            <w:tcW w:w="1320" w:type="dxa"/>
            <w:tcBorders/>
            <w:vAlign w:val="center"/>
          </w:tcPr>
          <w:p>
            <w:pPr>
              <w:snapToGrid w:val="0"/>
              <w:jc w:val="right"/>
            </w:pPr>
            <w:r>
              <w:rPr>
                <w:rFonts w:ascii="宋体" w:eastAsia="宋体" w:hAnsi="宋体" w:cs="宋体"/>
                <w:b w:val="0"/>
                <w:i w:val="0"/>
                <w:color w:val="000000"/>
                <w:sz w:val="15"/>
              </w:rPr>
              <w:t xml:space="preserve">1,220,000.00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1,220,000.00</w:t>
            </w:r>
          </w:p>
        </w:tc>
        <w:tc>
          <w:tcPr>
            <w:tcW w:w="1320" w:type="dxa"/>
            <w:tcBorders/>
            <w:vAlign w:val="center"/>
          </w:tcPr>
          <w:p>
            <w:pPr>
              <w:snapToGrid w:val="0"/>
              <w:jc w:val="right"/>
            </w:pPr>
            <w:r>
              <w:rPr>
                <w:rFonts w:ascii="宋体" w:eastAsia="宋体" w:hAnsi="宋体" w:cs="宋体"/>
                <w:b w:val="0"/>
                <w:i w:val="0"/>
                <w:color w:val="000000"/>
                <w:sz w:val="15"/>
              </w:rPr>
              <w:t xml:space="preserve">1,220,000.00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953,000.00</w:t>
            </w:r>
          </w:p>
        </w:tc>
        <w:tc>
          <w:tcPr>
            <w:tcW w:w="1320" w:type="dxa"/>
            <w:tcBorders/>
            <w:vAlign w:val="center"/>
          </w:tcPr>
          <w:p>
            <w:pPr>
              <w:snapToGrid w:val="0"/>
              <w:jc w:val="right"/>
            </w:pPr>
            <w:r>
              <w:rPr>
                <w:rFonts w:ascii="宋体" w:eastAsia="宋体" w:hAnsi="宋体" w:cs="宋体"/>
                <w:b w:val="0"/>
                <w:i w:val="0"/>
                <w:color w:val="000000"/>
                <w:sz w:val="15"/>
              </w:rPr>
              <w:t xml:space="preserve">953,000.00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267,000.00</w:t>
            </w:r>
          </w:p>
        </w:tc>
        <w:tc>
          <w:tcPr>
            <w:tcW w:w="1320" w:type="dxa"/>
            <w:tcBorders/>
            <w:vAlign w:val="center"/>
          </w:tcPr>
          <w:p>
            <w:pPr>
              <w:snapToGrid w:val="0"/>
              <w:jc w:val="right"/>
            </w:pPr>
            <w:r>
              <w:rPr>
                <w:rFonts w:ascii="宋体" w:eastAsia="宋体" w:hAnsi="宋体" w:cs="宋体"/>
                <w:b w:val="0"/>
                <w:i w:val="0"/>
                <w:color w:val="000000"/>
                <w:sz w:val="15"/>
              </w:rPr>
              <w:t xml:space="preserve">267,000.00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w:t>
            </w:r>
          </w:p>
        </w:tc>
        <w:tc>
          <w:tcPr>
            <w:tcW w:w="4400" w:type="dxa"/>
            <w:tcBorders/>
            <w:vAlign w:val="center"/>
          </w:tcPr>
          <w:p>
            <w:pPr>
              <w:snapToGrid w:val="0"/>
              <w:jc w:val="left"/>
            </w:pPr>
            <w:r>
              <w:rPr>
                <w:rFonts w:ascii="宋体" w:eastAsia="宋体" w:hAnsi="宋体" w:cs="宋体"/>
                <w:b w:val="0"/>
                <w:i w:val="0"/>
                <w:color w:val="000000"/>
                <w:sz w:val="15"/>
              </w:rPr>
              <w:t xml:space="preserve">其他支出</w:t>
            </w:r>
          </w:p>
        </w:tc>
        <w:tc>
          <w:tcPr>
            <w:tcW w:w="1320" w:type="dxa"/>
            <w:tcBorders/>
            <w:vAlign w:val="center"/>
          </w:tcPr>
          <w:p>
            <w:pPr>
              <w:snapToGrid w:val="0"/>
              <w:jc w:val="right"/>
            </w:pPr>
            <w:r>
              <w:rPr>
                <w:rFonts w:ascii="宋体" w:eastAsia="宋体" w:hAnsi="宋体" w:cs="宋体"/>
                <w:b w:val="0"/>
                <w:i w:val="0"/>
                <w:color w:val="000000"/>
                <w:sz w:val="15"/>
              </w:rPr>
              <w:t xml:space="preserve">15,160,288.45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15,160,288.45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w:t>
            </w:r>
          </w:p>
        </w:tc>
        <w:tc>
          <w:tcPr>
            <w:tcW w:w="4400" w:type="dxa"/>
            <w:tcBorders/>
            <w:vAlign w:val="center"/>
          </w:tcPr>
          <w:p>
            <w:pPr>
              <w:snapToGrid w:val="0"/>
              <w:jc w:val="left"/>
            </w:pPr>
            <w:r>
              <w:rPr>
                <w:rFonts w:ascii="宋体" w:eastAsia="宋体" w:hAnsi="宋体" w:cs="宋体"/>
                <w:b w:val="0"/>
                <w:i w:val="0"/>
                <w:color w:val="000000"/>
                <w:sz w:val="15"/>
              </w:rPr>
              <w:t xml:space="preserve">彩票公益金安排的支出</w:t>
            </w:r>
          </w:p>
        </w:tc>
        <w:tc>
          <w:tcPr>
            <w:tcW w:w="1320" w:type="dxa"/>
            <w:tcBorders/>
            <w:vAlign w:val="center"/>
          </w:tcPr>
          <w:p>
            <w:pPr>
              <w:snapToGrid w:val="0"/>
              <w:jc w:val="right"/>
            </w:pPr>
            <w:r>
              <w:rPr>
                <w:rFonts w:ascii="宋体" w:eastAsia="宋体" w:hAnsi="宋体" w:cs="宋体"/>
                <w:b w:val="0"/>
                <w:i w:val="0"/>
                <w:color w:val="000000"/>
                <w:sz w:val="15"/>
              </w:rPr>
              <w:t xml:space="preserve">15,160,288.45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15,160,288.45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2296003</w:t>
            </w:r>
          </w:p>
        </w:tc>
        <w:tc>
          <w:tcPr>
            <w:tcW w:w="4400" w:type="dxa"/>
            <w:tcBorders/>
            <w:vAlign w:val="center"/>
          </w:tcPr>
          <w:p>
            <w:pPr>
              <w:snapToGrid w:val="0"/>
              <w:jc w:val="left"/>
            </w:pPr>
            <w:r>
              <w:rPr>
                <w:rFonts w:ascii="宋体" w:eastAsia="宋体" w:hAnsi="宋体" w:cs="宋体"/>
                <w:b w:val="0"/>
                <w:i w:val="0"/>
                <w:color w:val="000000"/>
                <w:sz w:val="15"/>
              </w:rPr>
              <w:t xml:space="preserve">用于体育事业的彩票公益金支出</w:t>
            </w:r>
          </w:p>
        </w:tc>
        <w:tc>
          <w:tcPr>
            <w:tcW w:w="1320" w:type="dxa"/>
            <w:tcBorders/>
            <w:vAlign w:val="center"/>
          </w:tcPr>
          <w:p>
            <w:pPr>
              <w:snapToGrid w:val="0"/>
              <w:jc w:val="right"/>
            </w:pPr>
            <w:r>
              <w:rPr>
                <w:rFonts w:ascii="宋体" w:eastAsia="宋体" w:hAnsi="宋体" w:cs="宋体"/>
                <w:b w:val="0"/>
                <w:i w:val="0"/>
                <w:color w:val="000000"/>
                <w:sz w:val="15"/>
              </w:rPr>
              <w:t xml:space="preserve">15,160,288.45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15,160,288.45</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24,771,572.12</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15,160,288.45</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snapToGrid w:val="0"/>
              <w:jc w:val="right"/>
            </w:pPr>
            <w:r>
              <w:rPr>
                <w:rFonts w:ascii="宋体" w:eastAsia="宋体" w:hAnsi="宋体" w:cs="宋体"/>
                <w:b w:val="0"/>
                <w:i w:val="0"/>
                <w:color w:val="000000"/>
                <w:sz w:val="16"/>
              </w:rPr>
              <w:t xml:space="preserve">20,370,472.12</w:t>
            </w:r>
          </w:p>
        </w:tc>
        <w:tc>
          <w:tcPr>
            <w:tcW w:w="1420" w:type="dxa"/>
            <w:tcBorders/>
            <w:vAlign w:val="center"/>
          </w:tcPr>
          <w:p>
            <w:pPr>
              <w:snapToGrid w:val="0"/>
              <w:jc w:val="right"/>
            </w:pPr>
            <w:r>
              <w:rPr>
                <w:rFonts w:ascii="宋体" w:eastAsia="宋体" w:hAnsi="宋体" w:cs="宋体"/>
                <w:b w:val="0"/>
                <w:i w:val="0"/>
                <w:color w:val="000000"/>
                <w:sz w:val="16"/>
              </w:rPr>
              <w:t xml:space="preserve">20,370,472.12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3,181,100.00</w:t>
            </w:r>
          </w:p>
        </w:tc>
        <w:tc>
          <w:tcPr>
            <w:tcW w:w="1420" w:type="dxa"/>
            <w:tcBorders/>
            <w:vAlign w:val="center"/>
          </w:tcPr>
          <w:p>
            <w:pPr>
              <w:snapToGrid w:val="0"/>
              <w:jc w:val="right"/>
            </w:pPr>
            <w:r>
              <w:rPr>
                <w:rFonts w:ascii="宋体" w:eastAsia="宋体" w:hAnsi="宋体" w:cs="宋体"/>
                <w:b w:val="0"/>
                <w:i w:val="0"/>
                <w:color w:val="000000"/>
                <w:sz w:val="16"/>
              </w:rPr>
              <w:t xml:space="preserve">3,181,100.00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1,220,000.00</w:t>
            </w:r>
          </w:p>
        </w:tc>
        <w:tc>
          <w:tcPr>
            <w:tcW w:w="1420" w:type="dxa"/>
            <w:tcBorders/>
            <w:vAlign w:val="center"/>
          </w:tcPr>
          <w:p>
            <w:pPr>
              <w:snapToGrid w:val="0"/>
              <w:jc w:val="right"/>
            </w:pPr>
            <w:r>
              <w:rPr>
                <w:rFonts w:ascii="宋体" w:eastAsia="宋体" w:hAnsi="宋体" w:cs="宋体"/>
                <w:b w:val="0"/>
                <w:i w:val="0"/>
                <w:color w:val="000000"/>
                <w:sz w:val="16"/>
              </w:rPr>
              <w:t xml:space="preserve">1,220,000.00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snapToGrid w:val="0"/>
              <w:jc w:val="right"/>
            </w:pPr>
            <w:r>
              <w:rPr>
                <w:rFonts w:ascii="宋体" w:eastAsia="宋体" w:hAnsi="宋体" w:cs="宋体"/>
                <w:b w:val="0"/>
                <w:i w:val="0"/>
                <w:color w:val="000000"/>
                <w:sz w:val="16"/>
              </w:rPr>
              <w:t xml:space="preserve">15,160,288.45</w:t>
            </w:r>
          </w:p>
        </w:tc>
        <w:tc>
          <w:tcPr>
            <w:tcW w:w="1420" w:type="dxa"/>
            <w:tcBorders/>
            <w:vAlign w:val="center"/>
          </w:tcPr>
          <w:p>
            <w:pPr/>
          </w:p>
        </w:tc>
        <w:tc>
          <w:tcPr>
            <w:tcW w:w="1420" w:type="dxa"/>
            <w:tcBorders/>
            <w:vAlign w:val="center"/>
          </w:tcPr>
          <w:p>
            <w:pPr>
              <w:snapToGrid w:val="0"/>
              <w:jc w:val="right"/>
            </w:pPr>
            <w:r>
              <w:rPr>
                <w:rFonts w:ascii="宋体" w:eastAsia="宋体" w:hAnsi="宋体" w:cs="宋体"/>
                <w:b w:val="0"/>
                <w:i w:val="0"/>
                <w:color w:val="000000"/>
                <w:sz w:val="16"/>
              </w:rPr>
              <w:t xml:space="preserve">15,160,288.45</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39,931,860.57</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39,931,860.57</w:t>
            </w:r>
          </w:p>
        </w:tc>
        <w:tc>
          <w:tcPr>
            <w:tcW w:w="1420" w:type="dxa"/>
            <w:tcBorders/>
            <w:vAlign w:val="center"/>
          </w:tcPr>
          <w:p>
            <w:pPr>
              <w:snapToGrid w:val="0"/>
              <w:jc w:val="right"/>
            </w:pPr>
            <w:r>
              <w:rPr>
                <w:rFonts w:ascii="宋体" w:eastAsia="宋体" w:hAnsi="宋体" w:cs="宋体"/>
                <w:b w:val="0"/>
                <w:i w:val="0"/>
                <w:color w:val="000000"/>
                <w:sz w:val="16"/>
              </w:rPr>
              <w:t xml:space="preserve">24,771,572.12</w:t>
            </w:r>
          </w:p>
        </w:tc>
        <w:tc>
          <w:tcPr>
            <w:tcW w:w="1420" w:type="dxa"/>
            <w:tcBorders/>
            <w:vAlign w:val="center"/>
          </w:tcPr>
          <w:p>
            <w:pPr>
              <w:snapToGrid w:val="0"/>
              <w:jc w:val="right"/>
            </w:pPr>
            <w:r>
              <w:rPr>
                <w:rFonts w:ascii="宋体" w:eastAsia="宋体" w:hAnsi="宋体" w:cs="宋体"/>
                <w:b w:val="0"/>
                <w:i w:val="0"/>
                <w:color w:val="000000"/>
                <w:sz w:val="16"/>
              </w:rPr>
              <w:t xml:space="preserve">15,160,288.45</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39,931,860.57</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39,931,860.57</w:t>
            </w:r>
          </w:p>
        </w:tc>
        <w:tc>
          <w:tcPr>
            <w:tcW w:w="1420" w:type="dxa"/>
            <w:tcBorders/>
            <w:vAlign w:val="center"/>
          </w:tcPr>
          <w:p>
            <w:pPr>
              <w:snapToGrid w:val="0"/>
              <w:jc w:val="right"/>
            </w:pPr>
            <w:r>
              <w:rPr>
                <w:rFonts w:ascii="宋体" w:eastAsia="宋体" w:hAnsi="宋体" w:cs="宋体"/>
                <w:b w:val="0"/>
                <w:i w:val="0"/>
                <w:color w:val="000000"/>
                <w:sz w:val="16"/>
              </w:rPr>
              <w:t xml:space="preserve">24,771,572.12</w:t>
            </w:r>
          </w:p>
        </w:tc>
        <w:tc>
          <w:tcPr>
            <w:tcW w:w="1420" w:type="dxa"/>
            <w:tcBorders/>
            <w:vAlign w:val="center"/>
          </w:tcPr>
          <w:p>
            <w:pPr>
              <w:snapToGrid w:val="0"/>
              <w:jc w:val="right"/>
            </w:pPr>
            <w:r>
              <w:rPr>
                <w:rFonts w:ascii="宋体" w:eastAsia="宋体" w:hAnsi="宋体" w:cs="宋体"/>
                <w:b w:val="0"/>
                <w:i w:val="0"/>
                <w:color w:val="000000"/>
                <w:sz w:val="16"/>
              </w:rPr>
              <w:t xml:space="preserve">15,160,288.45</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24,771,572.12</w:t>
            </w:r>
          </w:p>
        </w:tc>
        <w:tc>
          <w:tcPr>
            <w:tcW w:w="1720" w:type="dxa"/>
            <w:tcBorders/>
            <w:vAlign w:val="center"/>
          </w:tcPr>
          <w:p>
            <w:pPr>
              <w:snapToGrid w:val="0"/>
              <w:jc w:val="right"/>
            </w:pPr>
            <w:r>
              <w:rPr>
                <w:rFonts w:ascii="宋体" w:eastAsia="宋体" w:hAnsi="宋体" w:cs="宋体"/>
                <w:b w:val="0"/>
                <w:i w:val="0"/>
                <w:color w:val="000000"/>
                <w:sz w:val="20"/>
              </w:rPr>
              <w:t xml:space="preserve">24,088,281.12</w:t>
            </w:r>
          </w:p>
        </w:tc>
        <w:tc>
          <w:tcPr>
            <w:tcW w:w="1720" w:type="dxa"/>
            <w:tcBorders/>
            <w:vAlign w:val="center"/>
          </w:tcPr>
          <w:p>
            <w:pPr>
              <w:snapToGrid w:val="0"/>
              <w:jc w:val="right"/>
            </w:pPr>
            <w:r>
              <w:rPr>
                <w:rFonts w:ascii="宋体" w:eastAsia="宋体" w:hAnsi="宋体" w:cs="宋体"/>
                <w:b w:val="0"/>
                <w:i w:val="0"/>
                <w:color w:val="000000"/>
                <w:sz w:val="20"/>
              </w:rPr>
              <w:t xml:space="preserve">22,578,600.00</w:t>
            </w:r>
          </w:p>
        </w:tc>
        <w:tc>
          <w:tcPr>
            <w:tcW w:w="1720" w:type="dxa"/>
            <w:tcBorders/>
            <w:vAlign w:val="center"/>
          </w:tcPr>
          <w:p>
            <w:pPr>
              <w:snapToGrid w:val="0"/>
              <w:jc w:val="right"/>
            </w:pPr>
            <w:r>
              <w:rPr>
                <w:rFonts w:ascii="宋体" w:eastAsia="宋体" w:hAnsi="宋体" w:cs="宋体"/>
                <w:b w:val="0"/>
                <w:i w:val="0"/>
                <w:color w:val="000000"/>
                <w:sz w:val="20"/>
              </w:rPr>
              <w:t xml:space="preserve">1,509,681.12</w:t>
            </w:r>
          </w:p>
        </w:tc>
        <w:tc>
          <w:tcPr>
            <w:tcW w:w="1698" w:type="dxa"/>
            <w:tcBorders/>
            <w:vAlign w:val="center"/>
          </w:tcPr>
          <w:p>
            <w:pPr>
              <w:snapToGrid w:val="0"/>
              <w:jc w:val="right"/>
            </w:pPr>
            <w:r>
              <w:rPr>
                <w:rFonts w:ascii="宋体" w:eastAsia="宋体" w:hAnsi="宋体" w:cs="宋体"/>
                <w:b w:val="0"/>
                <w:i w:val="0"/>
                <w:color w:val="000000"/>
                <w:sz w:val="20"/>
              </w:rPr>
              <w:t xml:space="preserve">683,291.00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w:t>
            </w:r>
          </w:p>
        </w:tc>
        <w:tc>
          <w:tcPr>
            <w:tcW w:w="3480" w:type="dxa"/>
            <w:tcBorders/>
            <w:vAlign w:val="center"/>
          </w:tcPr>
          <w:p>
            <w:pPr>
              <w:snapToGrid w:val="0"/>
              <w:jc w:val="left"/>
            </w:pPr>
            <w:r>
              <w:rPr>
                <w:rFonts w:ascii="宋体" w:eastAsia="宋体" w:hAnsi="宋体" w:cs="宋体"/>
                <w:b w:val="0"/>
                <w:i w:val="0"/>
                <w:color w:val="000000"/>
                <w:sz w:val="20"/>
              </w:rPr>
              <w:t xml:space="preserve">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20,370,472.12</w:t>
            </w:r>
          </w:p>
        </w:tc>
        <w:tc>
          <w:tcPr>
            <w:tcW w:w="1720" w:type="dxa"/>
            <w:tcBorders/>
            <w:vAlign w:val="center"/>
          </w:tcPr>
          <w:p>
            <w:pPr>
              <w:snapToGrid w:val="0"/>
              <w:jc w:val="right"/>
            </w:pPr>
            <w:r>
              <w:rPr>
                <w:rFonts w:ascii="宋体" w:eastAsia="宋体" w:hAnsi="宋体" w:cs="宋体"/>
                <w:b w:val="0"/>
                <w:i w:val="0"/>
                <w:color w:val="000000"/>
                <w:sz w:val="20"/>
              </w:rPr>
              <w:t xml:space="preserve">19,687,181.12</w:t>
            </w:r>
          </w:p>
        </w:tc>
        <w:tc>
          <w:tcPr>
            <w:tcW w:w="1720" w:type="dxa"/>
            <w:tcBorders/>
            <w:vAlign w:val="center"/>
          </w:tcPr>
          <w:p>
            <w:pPr>
              <w:snapToGrid w:val="0"/>
              <w:jc w:val="right"/>
            </w:pPr>
            <w:r>
              <w:rPr>
                <w:rFonts w:ascii="宋体" w:eastAsia="宋体" w:hAnsi="宋体" w:cs="宋体"/>
                <w:b w:val="0"/>
                <w:i w:val="0"/>
                <w:color w:val="000000"/>
                <w:sz w:val="20"/>
              </w:rPr>
              <w:t xml:space="preserve">18,177,500.00</w:t>
            </w:r>
          </w:p>
        </w:tc>
        <w:tc>
          <w:tcPr>
            <w:tcW w:w="1720" w:type="dxa"/>
            <w:tcBorders/>
            <w:vAlign w:val="center"/>
          </w:tcPr>
          <w:p>
            <w:pPr>
              <w:snapToGrid w:val="0"/>
              <w:jc w:val="right"/>
            </w:pPr>
            <w:r>
              <w:rPr>
                <w:rFonts w:ascii="宋体" w:eastAsia="宋体" w:hAnsi="宋体" w:cs="宋体"/>
                <w:b w:val="0"/>
                <w:i w:val="0"/>
                <w:color w:val="000000"/>
                <w:sz w:val="20"/>
              </w:rPr>
              <w:t xml:space="preserve">1,509,681.12</w:t>
            </w:r>
          </w:p>
        </w:tc>
        <w:tc>
          <w:tcPr>
            <w:tcW w:w="1698" w:type="dxa"/>
            <w:tcBorders/>
            <w:vAlign w:val="center"/>
          </w:tcPr>
          <w:p>
            <w:pPr>
              <w:snapToGrid w:val="0"/>
              <w:jc w:val="right"/>
            </w:pPr>
            <w:r>
              <w:rPr>
                <w:rFonts w:ascii="宋体" w:eastAsia="宋体" w:hAnsi="宋体" w:cs="宋体"/>
                <w:b w:val="0"/>
                <w:i w:val="0"/>
                <w:color w:val="000000"/>
                <w:sz w:val="20"/>
              </w:rPr>
              <w:t xml:space="preserve">683,291.00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w:t>
            </w:r>
          </w:p>
        </w:tc>
        <w:tc>
          <w:tcPr>
            <w:tcW w:w="3480" w:type="dxa"/>
            <w:tcBorders/>
            <w:vAlign w:val="center"/>
          </w:tcPr>
          <w:p>
            <w:pPr>
              <w:snapToGrid w:val="0"/>
              <w:jc w:val="left"/>
            </w:pPr>
            <w:r>
              <w:rPr>
                <w:rFonts w:ascii="宋体" w:eastAsia="宋体" w:hAnsi="宋体" w:cs="宋体"/>
                <w:b w:val="0"/>
                <w:i w:val="0"/>
                <w:color w:val="000000"/>
                <w:sz w:val="20"/>
              </w:rPr>
              <w:t xml:space="preserve">体育</w:t>
            </w:r>
          </w:p>
        </w:tc>
        <w:tc>
          <w:tcPr>
            <w:tcW w:w="1720" w:type="dxa"/>
            <w:tcBorders/>
            <w:vAlign w:val="center"/>
          </w:tcPr>
          <w:p>
            <w:pPr>
              <w:snapToGrid w:val="0"/>
              <w:jc w:val="right"/>
            </w:pPr>
            <w:r>
              <w:rPr>
                <w:rFonts w:ascii="宋体" w:eastAsia="宋体" w:hAnsi="宋体" w:cs="宋体"/>
                <w:b w:val="0"/>
                <w:i w:val="0"/>
                <w:color w:val="000000"/>
                <w:sz w:val="20"/>
              </w:rPr>
              <w:t xml:space="preserve">20,188,181.12</w:t>
            </w:r>
          </w:p>
        </w:tc>
        <w:tc>
          <w:tcPr>
            <w:tcW w:w="1720" w:type="dxa"/>
            <w:tcBorders/>
            <w:vAlign w:val="center"/>
          </w:tcPr>
          <w:p>
            <w:pPr>
              <w:snapToGrid w:val="0"/>
              <w:jc w:val="right"/>
            </w:pPr>
            <w:r>
              <w:rPr>
                <w:rFonts w:ascii="宋体" w:eastAsia="宋体" w:hAnsi="宋体" w:cs="宋体"/>
                <w:b w:val="0"/>
                <w:i w:val="0"/>
                <w:color w:val="000000"/>
                <w:sz w:val="20"/>
              </w:rPr>
              <w:t xml:space="preserve">19,687,181.12</w:t>
            </w:r>
          </w:p>
        </w:tc>
        <w:tc>
          <w:tcPr>
            <w:tcW w:w="1720" w:type="dxa"/>
            <w:tcBorders/>
            <w:vAlign w:val="center"/>
          </w:tcPr>
          <w:p>
            <w:pPr>
              <w:snapToGrid w:val="0"/>
              <w:jc w:val="right"/>
            </w:pPr>
            <w:r>
              <w:rPr>
                <w:rFonts w:ascii="宋体" w:eastAsia="宋体" w:hAnsi="宋体" w:cs="宋体"/>
                <w:b w:val="0"/>
                <w:i w:val="0"/>
                <w:color w:val="000000"/>
                <w:sz w:val="20"/>
              </w:rPr>
              <w:t xml:space="preserve">18,177,500.00</w:t>
            </w:r>
          </w:p>
        </w:tc>
        <w:tc>
          <w:tcPr>
            <w:tcW w:w="1720" w:type="dxa"/>
            <w:tcBorders/>
            <w:vAlign w:val="center"/>
          </w:tcPr>
          <w:p>
            <w:pPr>
              <w:snapToGrid w:val="0"/>
              <w:jc w:val="right"/>
            </w:pPr>
            <w:r>
              <w:rPr>
                <w:rFonts w:ascii="宋体" w:eastAsia="宋体" w:hAnsi="宋体" w:cs="宋体"/>
                <w:b w:val="0"/>
                <w:i w:val="0"/>
                <w:color w:val="000000"/>
                <w:sz w:val="20"/>
              </w:rPr>
              <w:t xml:space="preserve">1,509,681.12</w:t>
            </w:r>
          </w:p>
        </w:tc>
        <w:tc>
          <w:tcPr>
            <w:tcW w:w="1698" w:type="dxa"/>
            <w:tcBorders/>
            <w:vAlign w:val="center"/>
          </w:tcPr>
          <w:p>
            <w:pPr>
              <w:snapToGrid w:val="0"/>
              <w:jc w:val="right"/>
            </w:pPr>
            <w:r>
              <w:rPr>
                <w:rFonts w:ascii="宋体" w:eastAsia="宋体" w:hAnsi="宋体" w:cs="宋体"/>
                <w:b w:val="0"/>
                <w:i w:val="0"/>
                <w:color w:val="000000"/>
                <w:sz w:val="20"/>
              </w:rPr>
              <w:t xml:space="preserve">501,000.00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2070304</w:t>
            </w:r>
          </w:p>
        </w:tc>
        <w:tc>
          <w:tcPr>
            <w:tcW w:w="3480" w:type="dxa"/>
            <w:tcBorders/>
            <w:vAlign w:val="center"/>
          </w:tcPr>
          <w:p>
            <w:pPr>
              <w:snapToGrid w:val="0"/>
              <w:jc w:val="left"/>
            </w:pPr>
            <w:r>
              <w:rPr>
                <w:rFonts w:ascii="宋体" w:eastAsia="宋体" w:hAnsi="宋体" w:cs="宋体"/>
                <w:b w:val="0"/>
                <w:i w:val="0"/>
                <w:color w:val="000000"/>
                <w:sz w:val="20"/>
              </w:rPr>
              <w:t xml:space="preserve">运动项目管理</w:t>
            </w:r>
          </w:p>
        </w:tc>
        <w:tc>
          <w:tcPr>
            <w:tcW w:w="1720" w:type="dxa"/>
            <w:tcBorders/>
            <w:vAlign w:val="center"/>
          </w:tcPr>
          <w:p>
            <w:pPr>
              <w:snapToGrid w:val="0"/>
              <w:jc w:val="right"/>
            </w:pPr>
            <w:r>
              <w:rPr>
                <w:rFonts w:ascii="宋体" w:eastAsia="宋体" w:hAnsi="宋体" w:cs="宋体"/>
                <w:b w:val="0"/>
                <w:i w:val="0"/>
                <w:color w:val="000000"/>
                <w:sz w:val="20"/>
              </w:rPr>
              <w:t xml:space="preserve">19,687,181.12</w:t>
            </w:r>
          </w:p>
        </w:tc>
        <w:tc>
          <w:tcPr>
            <w:tcW w:w="1720" w:type="dxa"/>
            <w:tcBorders/>
            <w:vAlign w:val="center"/>
          </w:tcPr>
          <w:p>
            <w:pPr>
              <w:snapToGrid w:val="0"/>
              <w:jc w:val="right"/>
            </w:pPr>
            <w:r>
              <w:rPr>
                <w:rFonts w:ascii="宋体" w:eastAsia="宋体" w:hAnsi="宋体" w:cs="宋体"/>
                <w:b w:val="0"/>
                <w:i w:val="0"/>
                <w:color w:val="000000"/>
                <w:sz w:val="20"/>
              </w:rPr>
              <w:t xml:space="preserve">19,687,181.12</w:t>
            </w:r>
          </w:p>
        </w:tc>
        <w:tc>
          <w:tcPr>
            <w:tcW w:w="1720" w:type="dxa"/>
            <w:tcBorders/>
            <w:vAlign w:val="center"/>
          </w:tcPr>
          <w:p>
            <w:pPr>
              <w:snapToGrid w:val="0"/>
              <w:jc w:val="right"/>
            </w:pPr>
            <w:r>
              <w:rPr>
                <w:rFonts w:ascii="宋体" w:eastAsia="宋体" w:hAnsi="宋体" w:cs="宋体"/>
                <w:b w:val="0"/>
                <w:i w:val="0"/>
                <w:color w:val="000000"/>
                <w:sz w:val="20"/>
              </w:rPr>
              <w:t xml:space="preserve">18,177,500.00</w:t>
            </w:r>
          </w:p>
        </w:tc>
        <w:tc>
          <w:tcPr>
            <w:tcW w:w="1720" w:type="dxa"/>
            <w:tcBorders/>
            <w:vAlign w:val="center"/>
          </w:tcPr>
          <w:p>
            <w:pPr>
              <w:snapToGrid w:val="0"/>
              <w:jc w:val="right"/>
            </w:pPr>
            <w:r>
              <w:rPr>
                <w:rFonts w:ascii="宋体" w:eastAsia="宋体" w:hAnsi="宋体" w:cs="宋体"/>
                <w:b w:val="0"/>
                <w:i w:val="0"/>
                <w:color w:val="000000"/>
                <w:sz w:val="20"/>
              </w:rPr>
              <w:t xml:space="preserve">1,509,681.12</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2070306</w:t>
            </w:r>
          </w:p>
        </w:tc>
        <w:tc>
          <w:tcPr>
            <w:tcW w:w="3480" w:type="dxa"/>
            <w:tcBorders/>
            <w:vAlign w:val="center"/>
          </w:tcPr>
          <w:p>
            <w:pPr>
              <w:snapToGrid w:val="0"/>
              <w:jc w:val="left"/>
            </w:pPr>
            <w:r>
              <w:rPr>
                <w:rFonts w:ascii="宋体" w:eastAsia="宋体" w:hAnsi="宋体" w:cs="宋体"/>
                <w:b w:val="0"/>
                <w:i w:val="0"/>
                <w:color w:val="000000"/>
                <w:sz w:val="20"/>
              </w:rPr>
              <w:t xml:space="preserve">体育训练</w:t>
            </w:r>
          </w:p>
        </w:tc>
        <w:tc>
          <w:tcPr>
            <w:tcW w:w="1720" w:type="dxa"/>
            <w:tcBorders/>
            <w:vAlign w:val="center"/>
          </w:tcPr>
          <w:p>
            <w:pPr>
              <w:snapToGrid w:val="0"/>
              <w:jc w:val="right"/>
            </w:pPr>
            <w:r>
              <w:rPr>
                <w:rFonts w:ascii="宋体" w:eastAsia="宋体" w:hAnsi="宋体" w:cs="宋体"/>
                <w:b w:val="0"/>
                <w:i w:val="0"/>
                <w:color w:val="000000"/>
                <w:sz w:val="20"/>
              </w:rPr>
              <w:t xml:space="preserve">501,000.00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501,000.00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182,291.00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182,291.00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2079999</w:t>
            </w:r>
          </w:p>
        </w:tc>
        <w:tc>
          <w:tcPr>
            <w:tcW w:w="3480" w:type="dxa"/>
            <w:tcBorders/>
            <w:vAlign w:val="center"/>
          </w:tcPr>
          <w:p>
            <w:pPr>
              <w:snapToGrid w:val="0"/>
              <w:jc w:val="left"/>
            </w:pPr>
            <w:r>
              <w:rPr>
                <w:rFonts w:ascii="宋体" w:eastAsia="宋体" w:hAnsi="宋体" w:cs="宋体"/>
                <w:b w:val="0"/>
                <w:i w:val="0"/>
                <w:color w:val="000000"/>
                <w:sz w:val="20"/>
              </w:rPr>
              <w:t xml:space="preserve">其他文化旅游体育与传媒支出</w:t>
            </w:r>
          </w:p>
        </w:tc>
        <w:tc>
          <w:tcPr>
            <w:tcW w:w="1720" w:type="dxa"/>
            <w:tcBorders/>
            <w:vAlign w:val="center"/>
          </w:tcPr>
          <w:p>
            <w:pPr>
              <w:snapToGrid w:val="0"/>
              <w:jc w:val="right"/>
            </w:pPr>
            <w:r>
              <w:rPr>
                <w:rFonts w:ascii="宋体" w:eastAsia="宋体" w:hAnsi="宋体" w:cs="宋体"/>
                <w:b w:val="0"/>
                <w:i w:val="0"/>
                <w:color w:val="000000"/>
                <w:sz w:val="20"/>
              </w:rPr>
              <w:t xml:space="preserve">182,291.00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182,291.00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3,181,100.00</w:t>
            </w:r>
          </w:p>
        </w:tc>
        <w:tc>
          <w:tcPr>
            <w:tcW w:w="1720" w:type="dxa"/>
            <w:tcBorders/>
            <w:vAlign w:val="center"/>
          </w:tcPr>
          <w:p>
            <w:pPr>
              <w:snapToGrid w:val="0"/>
              <w:jc w:val="right"/>
            </w:pPr>
            <w:r>
              <w:rPr>
                <w:rFonts w:ascii="宋体" w:eastAsia="宋体" w:hAnsi="宋体" w:cs="宋体"/>
                <w:b w:val="0"/>
                <w:i w:val="0"/>
                <w:color w:val="000000"/>
                <w:sz w:val="20"/>
              </w:rPr>
              <w:t xml:space="preserve">3,181,100.00</w:t>
            </w:r>
          </w:p>
        </w:tc>
        <w:tc>
          <w:tcPr>
            <w:tcW w:w="1720" w:type="dxa"/>
            <w:tcBorders/>
            <w:vAlign w:val="center"/>
          </w:tcPr>
          <w:p>
            <w:pPr>
              <w:snapToGrid w:val="0"/>
              <w:jc w:val="right"/>
            </w:pPr>
            <w:r>
              <w:rPr>
                <w:rFonts w:ascii="宋体" w:eastAsia="宋体" w:hAnsi="宋体" w:cs="宋体"/>
                <w:b w:val="0"/>
                <w:i w:val="0"/>
                <w:color w:val="000000"/>
                <w:sz w:val="20"/>
              </w:rPr>
              <w:t xml:space="preserve">3,181,100.00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3,181,100.00</w:t>
            </w:r>
          </w:p>
        </w:tc>
        <w:tc>
          <w:tcPr>
            <w:tcW w:w="1720" w:type="dxa"/>
            <w:tcBorders/>
            <w:vAlign w:val="center"/>
          </w:tcPr>
          <w:p>
            <w:pPr>
              <w:snapToGrid w:val="0"/>
              <w:jc w:val="right"/>
            </w:pPr>
            <w:r>
              <w:rPr>
                <w:rFonts w:ascii="宋体" w:eastAsia="宋体" w:hAnsi="宋体" w:cs="宋体"/>
                <w:b w:val="0"/>
                <w:i w:val="0"/>
                <w:color w:val="000000"/>
                <w:sz w:val="20"/>
              </w:rPr>
              <w:t xml:space="preserve">3,181,100.00</w:t>
            </w:r>
          </w:p>
        </w:tc>
        <w:tc>
          <w:tcPr>
            <w:tcW w:w="1720" w:type="dxa"/>
            <w:tcBorders/>
            <w:vAlign w:val="center"/>
          </w:tcPr>
          <w:p>
            <w:pPr>
              <w:snapToGrid w:val="0"/>
              <w:jc w:val="right"/>
            </w:pPr>
            <w:r>
              <w:rPr>
                <w:rFonts w:ascii="宋体" w:eastAsia="宋体" w:hAnsi="宋体" w:cs="宋体"/>
                <w:b w:val="0"/>
                <w:i w:val="0"/>
                <w:color w:val="000000"/>
                <w:sz w:val="20"/>
              </w:rPr>
              <w:t xml:space="preserve">3,181,100.00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1,584,000.00</w:t>
            </w:r>
          </w:p>
        </w:tc>
        <w:tc>
          <w:tcPr>
            <w:tcW w:w="1720" w:type="dxa"/>
            <w:tcBorders/>
            <w:vAlign w:val="center"/>
          </w:tcPr>
          <w:p>
            <w:pPr>
              <w:snapToGrid w:val="0"/>
              <w:jc w:val="right"/>
            </w:pPr>
            <w:r>
              <w:rPr>
                <w:rFonts w:ascii="宋体" w:eastAsia="宋体" w:hAnsi="宋体" w:cs="宋体"/>
                <w:b w:val="0"/>
                <w:i w:val="0"/>
                <w:color w:val="000000"/>
                <w:sz w:val="20"/>
              </w:rPr>
              <w:t xml:space="preserve">1,584,000.00</w:t>
            </w:r>
          </w:p>
        </w:tc>
        <w:tc>
          <w:tcPr>
            <w:tcW w:w="1720" w:type="dxa"/>
            <w:tcBorders/>
            <w:vAlign w:val="center"/>
          </w:tcPr>
          <w:p>
            <w:pPr>
              <w:snapToGrid w:val="0"/>
              <w:jc w:val="right"/>
            </w:pPr>
            <w:r>
              <w:rPr>
                <w:rFonts w:ascii="宋体" w:eastAsia="宋体" w:hAnsi="宋体" w:cs="宋体"/>
                <w:b w:val="0"/>
                <w:i w:val="0"/>
                <w:color w:val="000000"/>
                <w:sz w:val="20"/>
              </w:rPr>
              <w:t xml:space="preserve">1,584,000.00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1,597,100.00</w:t>
            </w:r>
          </w:p>
        </w:tc>
        <w:tc>
          <w:tcPr>
            <w:tcW w:w="1720" w:type="dxa"/>
            <w:tcBorders/>
            <w:vAlign w:val="center"/>
          </w:tcPr>
          <w:p>
            <w:pPr>
              <w:snapToGrid w:val="0"/>
              <w:jc w:val="right"/>
            </w:pPr>
            <w:r>
              <w:rPr>
                <w:rFonts w:ascii="宋体" w:eastAsia="宋体" w:hAnsi="宋体" w:cs="宋体"/>
                <w:b w:val="0"/>
                <w:i w:val="0"/>
                <w:color w:val="000000"/>
                <w:sz w:val="20"/>
              </w:rPr>
              <w:t xml:space="preserve">1,597,100.00</w:t>
            </w:r>
          </w:p>
        </w:tc>
        <w:tc>
          <w:tcPr>
            <w:tcW w:w="1720" w:type="dxa"/>
            <w:tcBorders/>
            <w:vAlign w:val="center"/>
          </w:tcPr>
          <w:p>
            <w:pPr>
              <w:snapToGrid w:val="0"/>
              <w:jc w:val="right"/>
            </w:pPr>
            <w:r>
              <w:rPr>
                <w:rFonts w:ascii="宋体" w:eastAsia="宋体" w:hAnsi="宋体" w:cs="宋体"/>
                <w:b w:val="0"/>
                <w:i w:val="0"/>
                <w:color w:val="000000"/>
                <w:sz w:val="20"/>
              </w:rPr>
              <w:t xml:space="preserve">1,597,100.00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1,220,000.00</w:t>
            </w:r>
          </w:p>
        </w:tc>
        <w:tc>
          <w:tcPr>
            <w:tcW w:w="1720" w:type="dxa"/>
            <w:tcBorders/>
            <w:vAlign w:val="center"/>
          </w:tcPr>
          <w:p>
            <w:pPr>
              <w:snapToGrid w:val="0"/>
              <w:jc w:val="right"/>
            </w:pPr>
            <w:r>
              <w:rPr>
                <w:rFonts w:ascii="宋体" w:eastAsia="宋体" w:hAnsi="宋体" w:cs="宋体"/>
                <w:b w:val="0"/>
                <w:i w:val="0"/>
                <w:color w:val="000000"/>
                <w:sz w:val="20"/>
              </w:rPr>
              <w:t xml:space="preserve">1,220,000.00</w:t>
            </w:r>
          </w:p>
        </w:tc>
        <w:tc>
          <w:tcPr>
            <w:tcW w:w="1720" w:type="dxa"/>
            <w:tcBorders/>
            <w:vAlign w:val="center"/>
          </w:tcPr>
          <w:p>
            <w:pPr>
              <w:snapToGrid w:val="0"/>
              <w:jc w:val="right"/>
            </w:pPr>
            <w:r>
              <w:rPr>
                <w:rFonts w:ascii="宋体" w:eastAsia="宋体" w:hAnsi="宋体" w:cs="宋体"/>
                <w:b w:val="0"/>
                <w:i w:val="0"/>
                <w:color w:val="000000"/>
                <w:sz w:val="20"/>
              </w:rPr>
              <w:t xml:space="preserve">1,220,000.00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1,220,000.00</w:t>
            </w:r>
          </w:p>
        </w:tc>
        <w:tc>
          <w:tcPr>
            <w:tcW w:w="1720" w:type="dxa"/>
            <w:tcBorders/>
            <w:vAlign w:val="center"/>
          </w:tcPr>
          <w:p>
            <w:pPr>
              <w:snapToGrid w:val="0"/>
              <w:jc w:val="right"/>
            </w:pPr>
            <w:r>
              <w:rPr>
                <w:rFonts w:ascii="宋体" w:eastAsia="宋体" w:hAnsi="宋体" w:cs="宋体"/>
                <w:b w:val="0"/>
                <w:i w:val="0"/>
                <w:color w:val="000000"/>
                <w:sz w:val="20"/>
              </w:rPr>
              <w:t xml:space="preserve">1,220,000.00</w:t>
            </w:r>
          </w:p>
        </w:tc>
        <w:tc>
          <w:tcPr>
            <w:tcW w:w="1720" w:type="dxa"/>
            <w:tcBorders/>
            <w:vAlign w:val="center"/>
          </w:tcPr>
          <w:p>
            <w:pPr>
              <w:snapToGrid w:val="0"/>
              <w:jc w:val="right"/>
            </w:pPr>
            <w:r>
              <w:rPr>
                <w:rFonts w:ascii="宋体" w:eastAsia="宋体" w:hAnsi="宋体" w:cs="宋体"/>
                <w:b w:val="0"/>
                <w:i w:val="0"/>
                <w:color w:val="000000"/>
                <w:sz w:val="20"/>
              </w:rPr>
              <w:t xml:space="preserve">1,220,000.00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953,000.00</w:t>
            </w:r>
          </w:p>
        </w:tc>
        <w:tc>
          <w:tcPr>
            <w:tcW w:w="1720" w:type="dxa"/>
            <w:tcBorders/>
            <w:vAlign w:val="center"/>
          </w:tcPr>
          <w:p>
            <w:pPr>
              <w:snapToGrid w:val="0"/>
              <w:jc w:val="right"/>
            </w:pPr>
            <w:r>
              <w:rPr>
                <w:rFonts w:ascii="宋体" w:eastAsia="宋体" w:hAnsi="宋体" w:cs="宋体"/>
                <w:b w:val="0"/>
                <w:i w:val="0"/>
                <w:color w:val="000000"/>
                <w:sz w:val="20"/>
              </w:rPr>
              <w:t xml:space="preserve">953,000.00</w:t>
            </w:r>
          </w:p>
        </w:tc>
        <w:tc>
          <w:tcPr>
            <w:tcW w:w="1720" w:type="dxa"/>
            <w:tcBorders/>
            <w:vAlign w:val="center"/>
          </w:tcPr>
          <w:p>
            <w:pPr>
              <w:snapToGrid w:val="0"/>
              <w:jc w:val="right"/>
            </w:pPr>
            <w:r>
              <w:rPr>
                <w:rFonts w:ascii="宋体" w:eastAsia="宋体" w:hAnsi="宋体" w:cs="宋体"/>
                <w:b w:val="0"/>
                <w:i w:val="0"/>
                <w:color w:val="000000"/>
                <w:sz w:val="20"/>
              </w:rPr>
              <w:t xml:space="preserve">953,000.00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267,000.00</w:t>
            </w:r>
          </w:p>
        </w:tc>
        <w:tc>
          <w:tcPr>
            <w:tcW w:w="1720" w:type="dxa"/>
            <w:tcBorders/>
            <w:vAlign w:val="center"/>
          </w:tcPr>
          <w:p>
            <w:pPr>
              <w:snapToGrid w:val="0"/>
              <w:jc w:val="right"/>
            </w:pPr>
            <w:r>
              <w:rPr>
                <w:rFonts w:ascii="宋体" w:eastAsia="宋体" w:hAnsi="宋体" w:cs="宋体"/>
                <w:b w:val="0"/>
                <w:i w:val="0"/>
                <w:color w:val="000000"/>
                <w:sz w:val="20"/>
              </w:rPr>
              <w:t xml:space="preserve">267,000.00</w:t>
            </w:r>
          </w:p>
        </w:tc>
        <w:tc>
          <w:tcPr>
            <w:tcW w:w="1720" w:type="dxa"/>
            <w:tcBorders/>
            <w:vAlign w:val="center"/>
          </w:tcPr>
          <w:p>
            <w:pPr>
              <w:snapToGrid w:val="0"/>
              <w:jc w:val="right"/>
            </w:pPr>
            <w:r>
              <w:rPr>
                <w:rFonts w:ascii="宋体" w:eastAsia="宋体" w:hAnsi="宋体" w:cs="宋体"/>
                <w:b w:val="0"/>
                <w:i w:val="0"/>
                <w:color w:val="000000"/>
                <w:sz w:val="20"/>
              </w:rPr>
              <w:t xml:space="preserve">267,000.00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22,355,058.20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1,453,838.12</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1,743,175.00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19,523.97</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4,731,402.10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55,843.00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snapToGrid w:val="0"/>
              <w:jc w:val="right"/>
            </w:pPr>
            <w:r>
              <w:rPr>
                <w:rFonts w:ascii="宋体" w:eastAsia="宋体" w:hAnsi="宋体" w:cs="宋体"/>
                <w:b w:val="0"/>
                <w:i w:val="0"/>
                <w:color w:val="000000"/>
                <w:sz w:val="14"/>
              </w:rPr>
              <w:t xml:space="preserve">1,853,287.22</w:t>
            </w: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3,621.00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55,843.00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4,224,885.42</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1,584,000.00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217,000.00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1,597,100.00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11,998.90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953,000.00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175,000.00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137,696.30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149,908.00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4,600,182.00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267,000.00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663,330.16</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223,541.80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19,930.00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215,093.80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19,824.44</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8,328.00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279,093.10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110,075.04</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180,000.00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120.00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199,943.67</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67,920.00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22,578,600.00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1,509,681.12</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w:t>
            </w:r>
          </w:p>
        </w:tc>
        <w:tc>
          <w:tcPr>
            <w:tcW w:w="3080" w:type="dxa"/>
            <w:tcBorders/>
            <w:vAlign w:val="center"/>
          </w:tcPr>
          <w:p>
            <w:pPr>
              <w:snapToGrid w:val="0"/>
              <w:jc w:val="left"/>
            </w:pPr>
            <w:r>
              <w:rPr>
                <w:rFonts w:ascii="宋体" w:eastAsia="宋体" w:hAnsi="宋体" w:cs="宋体"/>
                <w:b w:val="0"/>
                <w:i w:val="0"/>
                <w:color w:val="000000"/>
                <w:sz w:val="18"/>
              </w:rPr>
              <w:t xml:space="preserve">其他支出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w:t>
            </w:r>
          </w:p>
        </w:tc>
        <w:tc>
          <w:tcPr>
            <w:tcW w:w="3080" w:type="dxa"/>
            <w:tcBorders/>
            <w:vAlign w:val="center"/>
          </w:tcPr>
          <w:p>
            <w:pPr>
              <w:snapToGrid w:val="0"/>
              <w:jc w:val="left"/>
            </w:pPr>
            <w:r>
              <w:rPr>
                <w:rFonts w:ascii="宋体" w:eastAsia="宋体" w:hAnsi="宋体" w:cs="宋体"/>
                <w:b w:val="0"/>
                <w:i w:val="0"/>
                <w:color w:val="000000"/>
                <w:sz w:val="18"/>
              </w:rPr>
              <w:t xml:space="preserve">彩票公益金安排的支出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2296003</w:t>
            </w:r>
          </w:p>
        </w:tc>
        <w:tc>
          <w:tcPr>
            <w:tcW w:w="3080" w:type="dxa"/>
            <w:tcBorders/>
            <w:vAlign w:val="center"/>
          </w:tcPr>
          <w:p>
            <w:pPr>
              <w:snapToGrid w:val="0"/>
              <w:jc w:val="left"/>
            </w:pPr>
            <w:r>
              <w:rPr>
                <w:rFonts w:ascii="宋体" w:eastAsia="宋体" w:hAnsi="宋体" w:cs="宋体"/>
                <w:b w:val="0"/>
                <w:i w:val="0"/>
                <w:color w:val="000000"/>
                <w:sz w:val="18"/>
              </w:rPr>
              <w:t xml:space="preserve">用于体育事业的彩票公益金支出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15,160,288.45</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天津市自行车击剑运动管理中心2024年国有资本经营预算财政拨款收入支出决算表为空表。</w:t>
      </w:r>
      <w:bookmarkStart w:id="31" w:name="_Toc2076180092"/>
      <w:bookmarkStart w:id="32" w:name="_Toc1743858547"/>
      <w:bookmarkStart w:id="33"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天津市自行车击剑运动管理中心2024年财政拨款“三公”经费支出决算表为空表。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173785173"/>
      <w:bookmarkStart w:id="38" w:name="_Toc2044509788"/>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单位：天津市自行车击剑运动管理中心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15,875,818.01</w:t>
            </w:r>
          </w:p>
        </w:tc>
        <w:tc>
          <w:tcPr>
            <w:tcW w:w="1240" w:type="dxa"/>
            <w:tcBorders/>
            <w:vAlign w:val="center"/>
          </w:tcPr>
          <w:p>
            <w:pPr>
              <w:snapToGrid w:val="0"/>
              <w:jc w:val="right"/>
            </w:pPr>
            <w:r>
              <w:rPr>
                <w:rFonts w:ascii="宋体" w:eastAsia="宋体" w:hAnsi="宋体" w:cs="宋体"/>
                <w:b w:val="0"/>
                <w:i w:val="0"/>
                <w:color w:val="000000"/>
                <w:sz w:val="14"/>
              </w:rPr>
              <w:t xml:space="preserve">683,291.00</w:t>
            </w:r>
          </w:p>
        </w:tc>
        <w:tc>
          <w:tcPr>
            <w:tcW w:w="124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32,238.56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w:t>
            </w:r>
          </w:p>
        </w:tc>
        <w:tc>
          <w:tcPr>
            <w:tcW w:w="5240" w:type="dxa"/>
            <w:tcBorders/>
            <w:vAlign w:val="center"/>
          </w:tcPr>
          <w:p>
            <w:pPr>
              <w:snapToGrid w:val="0"/>
              <w:jc w:val="left"/>
            </w:pPr>
            <w:r>
              <w:rPr>
                <w:rFonts w:ascii="宋体" w:eastAsia="宋体" w:hAnsi="宋体" w:cs="宋体"/>
                <w:b w:val="0"/>
                <w:i w:val="0"/>
                <w:color w:val="000000"/>
                <w:sz w:val="14"/>
              </w:rPr>
              <w:t xml:space="preserve">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715,529.56</w:t>
            </w:r>
          </w:p>
        </w:tc>
        <w:tc>
          <w:tcPr>
            <w:tcW w:w="1240" w:type="dxa"/>
            <w:tcBorders/>
            <w:vAlign w:val="center"/>
          </w:tcPr>
          <w:p>
            <w:pPr>
              <w:snapToGrid w:val="0"/>
              <w:jc w:val="right"/>
            </w:pPr>
            <w:r>
              <w:rPr>
                <w:rFonts w:ascii="宋体" w:eastAsia="宋体" w:hAnsi="宋体" w:cs="宋体"/>
                <w:b w:val="0"/>
                <w:i w:val="0"/>
                <w:color w:val="000000"/>
                <w:sz w:val="14"/>
              </w:rPr>
              <w:t xml:space="preserve">683,291.00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32,238.56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w:t>
            </w:r>
          </w:p>
        </w:tc>
        <w:tc>
          <w:tcPr>
            <w:tcW w:w="5240" w:type="dxa"/>
            <w:tcBorders/>
            <w:vAlign w:val="center"/>
          </w:tcPr>
          <w:p>
            <w:pPr>
              <w:snapToGrid w:val="0"/>
              <w:jc w:val="left"/>
            </w:pPr>
            <w:r>
              <w:rPr>
                <w:rFonts w:ascii="宋体" w:eastAsia="宋体" w:hAnsi="宋体" w:cs="宋体"/>
                <w:b w:val="0"/>
                <w:i w:val="0"/>
                <w:color w:val="000000"/>
                <w:sz w:val="14"/>
              </w:rPr>
              <w:t xml:space="preserve">体育</w:t>
            </w:r>
          </w:p>
        </w:tc>
        <w:tc>
          <w:tcPr>
            <w:tcW w:w="1160" w:type="dxa"/>
            <w:tcBorders/>
            <w:vAlign w:val="center"/>
          </w:tcPr>
          <w:p>
            <w:pPr>
              <w:snapToGrid w:val="0"/>
              <w:jc w:val="right"/>
            </w:pPr>
            <w:r>
              <w:rPr>
                <w:rFonts w:ascii="宋体" w:eastAsia="宋体" w:hAnsi="宋体" w:cs="宋体"/>
                <w:b w:val="0"/>
                <w:i w:val="0"/>
                <w:color w:val="000000"/>
                <w:sz w:val="14"/>
              </w:rPr>
              <w:t xml:space="preserve">533,238.56</w:t>
            </w:r>
          </w:p>
        </w:tc>
        <w:tc>
          <w:tcPr>
            <w:tcW w:w="1240" w:type="dxa"/>
            <w:tcBorders/>
            <w:vAlign w:val="center"/>
          </w:tcPr>
          <w:p>
            <w:pPr>
              <w:snapToGrid w:val="0"/>
              <w:jc w:val="right"/>
            </w:pPr>
            <w:r>
              <w:rPr>
                <w:rFonts w:ascii="宋体" w:eastAsia="宋体" w:hAnsi="宋体" w:cs="宋体"/>
                <w:b w:val="0"/>
                <w:i w:val="0"/>
                <w:color w:val="000000"/>
                <w:sz w:val="14"/>
              </w:rPr>
              <w:t xml:space="preserve">501,000.00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32,238.56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运动项目管理</w:t>
            </w:r>
          </w:p>
        </w:tc>
        <w:tc>
          <w:tcPr>
            <w:tcW w:w="1160" w:type="dxa"/>
            <w:tcBorders/>
            <w:vAlign w:val="center"/>
          </w:tcPr>
          <w:p>
            <w:pPr>
              <w:snapToGrid w:val="0"/>
              <w:jc w:val="right"/>
            </w:pPr>
            <w:r>
              <w:rPr>
                <w:rFonts w:ascii="宋体" w:eastAsia="宋体" w:hAnsi="宋体" w:cs="宋体"/>
                <w:b w:val="0"/>
                <w:i w:val="0"/>
                <w:color w:val="000000"/>
                <w:sz w:val="14"/>
              </w:rPr>
              <w:t xml:space="preserve">32,238.56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32,238.56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2070304</w:t>
            </w:r>
          </w:p>
        </w:tc>
        <w:tc>
          <w:tcPr>
            <w:tcW w:w="5240" w:type="dxa"/>
            <w:tcBorders/>
            <w:vAlign w:val="center"/>
          </w:tcPr>
          <w:p>
            <w:pPr>
              <w:snapToGrid w:val="0"/>
              <w:jc w:val="left"/>
            </w:pPr>
            <w:r>
              <w:rPr>
                <w:rFonts w:ascii="宋体" w:eastAsia="宋体" w:hAnsi="宋体" w:cs="宋体"/>
                <w:b w:val="0"/>
                <w:i w:val="0"/>
                <w:color w:val="000000"/>
                <w:sz w:val="14"/>
              </w:rPr>
              <w:t xml:space="preserve">自行车队赞助费</w:t>
            </w:r>
          </w:p>
        </w:tc>
        <w:tc>
          <w:tcPr>
            <w:tcW w:w="1160" w:type="dxa"/>
            <w:tcBorders/>
            <w:vAlign w:val="center"/>
          </w:tcPr>
          <w:p>
            <w:pPr>
              <w:snapToGrid w:val="0"/>
              <w:jc w:val="right"/>
            </w:pPr>
            <w:r>
              <w:rPr>
                <w:rFonts w:ascii="宋体" w:eastAsia="宋体" w:hAnsi="宋体" w:cs="宋体"/>
                <w:b w:val="0"/>
                <w:i w:val="0"/>
                <w:color w:val="000000"/>
                <w:sz w:val="14"/>
              </w:rPr>
              <w:t xml:space="preserve">32,238.56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snapToGrid w:val="0"/>
              <w:jc w:val="right"/>
            </w:pPr>
            <w:r>
              <w:rPr>
                <w:rFonts w:ascii="宋体" w:eastAsia="宋体" w:hAnsi="宋体" w:cs="宋体"/>
                <w:b w:val="0"/>
                <w:i w:val="0"/>
                <w:color w:val="000000"/>
                <w:sz w:val="14"/>
              </w:rPr>
              <w:t xml:space="preserve">32,238.56</w:t>
            </w: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2070306</w:t>
            </w:r>
          </w:p>
        </w:tc>
        <w:tc>
          <w:tcPr>
            <w:tcW w:w="5240" w:type="dxa"/>
            <w:tcBorders/>
            <w:vAlign w:val="center"/>
          </w:tcPr>
          <w:p>
            <w:pPr>
              <w:snapToGrid w:val="0"/>
              <w:jc w:val="left"/>
            </w:pPr>
            <w:r>
              <w:rPr>
                <w:rFonts w:ascii="宋体" w:eastAsia="宋体" w:hAnsi="宋体" w:cs="宋体"/>
                <w:b w:val="0"/>
                <w:i w:val="0"/>
                <w:color w:val="000000"/>
                <w:sz w:val="14"/>
              </w:rPr>
              <w:t xml:space="preserve">体育训练</w:t>
            </w:r>
          </w:p>
        </w:tc>
        <w:tc>
          <w:tcPr>
            <w:tcW w:w="1160" w:type="dxa"/>
            <w:tcBorders/>
            <w:vAlign w:val="center"/>
          </w:tcPr>
          <w:p>
            <w:pPr>
              <w:snapToGrid w:val="0"/>
              <w:jc w:val="right"/>
            </w:pPr>
            <w:r>
              <w:rPr>
                <w:rFonts w:ascii="宋体" w:eastAsia="宋体" w:hAnsi="宋体" w:cs="宋体"/>
                <w:b w:val="0"/>
                <w:i w:val="0"/>
                <w:color w:val="000000"/>
                <w:sz w:val="14"/>
              </w:rPr>
              <w:t xml:space="preserve">501,000.00</w:t>
            </w:r>
          </w:p>
        </w:tc>
        <w:tc>
          <w:tcPr>
            <w:tcW w:w="1240" w:type="dxa"/>
            <w:tcBorders/>
            <w:vAlign w:val="center"/>
          </w:tcPr>
          <w:p>
            <w:pPr>
              <w:snapToGrid w:val="0"/>
              <w:jc w:val="right"/>
            </w:pPr>
            <w:r>
              <w:rPr>
                <w:rFonts w:ascii="宋体" w:eastAsia="宋体" w:hAnsi="宋体" w:cs="宋体"/>
                <w:b w:val="0"/>
                <w:i w:val="0"/>
                <w:color w:val="000000"/>
                <w:sz w:val="14"/>
              </w:rPr>
              <w:t xml:space="preserve">501,000.00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2070306</w:t>
            </w:r>
          </w:p>
        </w:tc>
        <w:tc>
          <w:tcPr>
            <w:tcW w:w="5240" w:type="dxa"/>
            <w:tcBorders/>
            <w:vAlign w:val="center"/>
          </w:tcPr>
          <w:p>
            <w:pPr>
              <w:snapToGrid w:val="0"/>
              <w:jc w:val="left"/>
            </w:pPr>
            <w:r>
              <w:rPr>
                <w:rFonts w:ascii="宋体" w:eastAsia="宋体" w:hAnsi="宋体" w:cs="宋体"/>
                <w:b w:val="0"/>
                <w:i w:val="0"/>
                <w:color w:val="000000"/>
                <w:sz w:val="14"/>
              </w:rPr>
              <w:t xml:space="preserve">集试训经费</w:t>
            </w:r>
          </w:p>
        </w:tc>
        <w:tc>
          <w:tcPr>
            <w:tcW w:w="1160" w:type="dxa"/>
            <w:tcBorders/>
            <w:vAlign w:val="center"/>
          </w:tcPr>
          <w:p>
            <w:pPr>
              <w:snapToGrid w:val="0"/>
              <w:jc w:val="right"/>
            </w:pPr>
            <w:r>
              <w:rPr>
                <w:rFonts w:ascii="宋体" w:eastAsia="宋体" w:hAnsi="宋体" w:cs="宋体"/>
                <w:b w:val="0"/>
                <w:i w:val="0"/>
                <w:color w:val="000000"/>
                <w:sz w:val="14"/>
              </w:rPr>
              <w:t xml:space="preserve">501,000.00</w:t>
            </w:r>
          </w:p>
        </w:tc>
        <w:tc>
          <w:tcPr>
            <w:tcW w:w="1240" w:type="dxa"/>
            <w:tcBorders/>
            <w:vAlign w:val="center"/>
          </w:tcPr>
          <w:p>
            <w:pPr>
              <w:snapToGrid w:val="0"/>
              <w:jc w:val="right"/>
            </w:pPr>
            <w:r>
              <w:rPr>
                <w:rFonts w:ascii="宋体" w:eastAsia="宋体" w:hAnsi="宋体" w:cs="宋体"/>
                <w:b w:val="0"/>
                <w:i w:val="0"/>
                <w:color w:val="000000"/>
                <w:sz w:val="14"/>
              </w:rPr>
              <w:t xml:space="preserve">501,000.00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182,291.00</w:t>
            </w:r>
          </w:p>
        </w:tc>
        <w:tc>
          <w:tcPr>
            <w:tcW w:w="1240" w:type="dxa"/>
            <w:tcBorders/>
            <w:vAlign w:val="center"/>
          </w:tcPr>
          <w:p>
            <w:pPr>
              <w:snapToGrid w:val="0"/>
              <w:jc w:val="right"/>
            </w:pPr>
            <w:r>
              <w:rPr>
                <w:rFonts w:ascii="宋体" w:eastAsia="宋体" w:hAnsi="宋体" w:cs="宋体"/>
                <w:b w:val="0"/>
                <w:i w:val="0"/>
                <w:color w:val="000000"/>
                <w:sz w:val="14"/>
              </w:rPr>
              <w:t xml:space="preserve">182,291.00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其他文化旅游体育与传媒支出</w:t>
            </w:r>
          </w:p>
        </w:tc>
        <w:tc>
          <w:tcPr>
            <w:tcW w:w="1160" w:type="dxa"/>
            <w:tcBorders/>
            <w:vAlign w:val="center"/>
          </w:tcPr>
          <w:p>
            <w:pPr>
              <w:snapToGrid w:val="0"/>
              <w:jc w:val="right"/>
            </w:pPr>
            <w:r>
              <w:rPr>
                <w:rFonts w:ascii="宋体" w:eastAsia="宋体" w:hAnsi="宋体" w:cs="宋体"/>
                <w:b w:val="0"/>
                <w:i w:val="0"/>
                <w:color w:val="000000"/>
                <w:sz w:val="14"/>
              </w:rPr>
              <w:t xml:space="preserve">182,291.00</w:t>
            </w:r>
          </w:p>
        </w:tc>
        <w:tc>
          <w:tcPr>
            <w:tcW w:w="1240" w:type="dxa"/>
            <w:tcBorders/>
            <w:vAlign w:val="center"/>
          </w:tcPr>
          <w:p>
            <w:pPr>
              <w:snapToGrid w:val="0"/>
              <w:jc w:val="right"/>
            </w:pPr>
            <w:r>
              <w:rPr>
                <w:rFonts w:ascii="宋体" w:eastAsia="宋体" w:hAnsi="宋体" w:cs="宋体"/>
                <w:b w:val="0"/>
                <w:i w:val="0"/>
                <w:color w:val="000000"/>
                <w:sz w:val="14"/>
              </w:rPr>
              <w:t xml:space="preserve">182,291.00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2079999</w:t>
            </w:r>
          </w:p>
        </w:tc>
        <w:tc>
          <w:tcPr>
            <w:tcW w:w="5240" w:type="dxa"/>
            <w:tcBorders/>
            <w:vAlign w:val="center"/>
          </w:tcPr>
          <w:p>
            <w:pPr>
              <w:snapToGrid w:val="0"/>
              <w:jc w:val="left"/>
            </w:pPr>
            <w:r>
              <w:rPr>
                <w:rFonts w:ascii="宋体" w:eastAsia="宋体" w:hAnsi="宋体" w:cs="宋体"/>
                <w:b w:val="0"/>
                <w:i w:val="0"/>
                <w:color w:val="000000"/>
                <w:sz w:val="14"/>
              </w:rPr>
              <w:t xml:space="preserve">抚恤金</w:t>
            </w:r>
          </w:p>
        </w:tc>
        <w:tc>
          <w:tcPr>
            <w:tcW w:w="1160" w:type="dxa"/>
            <w:tcBorders/>
            <w:vAlign w:val="center"/>
          </w:tcPr>
          <w:p>
            <w:pPr>
              <w:snapToGrid w:val="0"/>
              <w:jc w:val="right"/>
            </w:pPr>
            <w:r>
              <w:rPr>
                <w:rFonts w:ascii="宋体" w:eastAsia="宋体" w:hAnsi="宋体" w:cs="宋体"/>
                <w:b w:val="0"/>
                <w:i w:val="0"/>
                <w:color w:val="000000"/>
                <w:sz w:val="14"/>
              </w:rPr>
              <w:t xml:space="preserve">182,291.00</w:t>
            </w:r>
          </w:p>
        </w:tc>
        <w:tc>
          <w:tcPr>
            <w:tcW w:w="1240" w:type="dxa"/>
            <w:tcBorders/>
            <w:vAlign w:val="center"/>
          </w:tcPr>
          <w:p>
            <w:pPr>
              <w:snapToGrid w:val="0"/>
              <w:jc w:val="right"/>
            </w:pPr>
            <w:r>
              <w:rPr>
                <w:rFonts w:ascii="宋体" w:eastAsia="宋体" w:hAnsi="宋体" w:cs="宋体"/>
                <w:b w:val="0"/>
                <w:i w:val="0"/>
                <w:color w:val="000000"/>
                <w:sz w:val="14"/>
              </w:rPr>
              <w:t xml:space="preserve">182,291.00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w:t>
            </w:r>
          </w:p>
        </w:tc>
        <w:tc>
          <w:tcPr>
            <w:tcW w:w="5240" w:type="dxa"/>
            <w:tcBorders/>
            <w:vAlign w:val="center"/>
          </w:tcPr>
          <w:p>
            <w:pPr>
              <w:snapToGrid w:val="0"/>
              <w:jc w:val="left"/>
            </w:pPr>
            <w:r>
              <w:rPr>
                <w:rFonts w:ascii="宋体" w:eastAsia="宋体" w:hAnsi="宋体" w:cs="宋体"/>
                <w:b w:val="0"/>
                <w:i w:val="0"/>
                <w:color w:val="000000"/>
                <w:sz w:val="14"/>
              </w:rPr>
              <w:t xml:space="preserve">其他支出</w:t>
            </w:r>
          </w:p>
        </w:tc>
        <w:tc>
          <w:tcPr>
            <w:tcW w:w="116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w:t>
            </w:r>
          </w:p>
        </w:tc>
        <w:tc>
          <w:tcPr>
            <w:tcW w:w="5240" w:type="dxa"/>
            <w:tcBorders/>
            <w:vAlign w:val="center"/>
          </w:tcPr>
          <w:p>
            <w:pPr>
              <w:snapToGrid w:val="0"/>
              <w:jc w:val="left"/>
            </w:pPr>
            <w:r>
              <w:rPr>
                <w:rFonts w:ascii="宋体" w:eastAsia="宋体" w:hAnsi="宋体" w:cs="宋体"/>
                <w:b w:val="0"/>
                <w:i w:val="0"/>
                <w:color w:val="000000"/>
                <w:sz w:val="14"/>
              </w:rPr>
              <w:t xml:space="preserve">彩票公益金安排的支出</w:t>
            </w:r>
          </w:p>
        </w:tc>
        <w:tc>
          <w:tcPr>
            <w:tcW w:w="116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用于体育事业的彩票公益金支出</w:t>
            </w:r>
          </w:p>
        </w:tc>
        <w:tc>
          <w:tcPr>
            <w:tcW w:w="116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15,160,288.45</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资助全市体育活动</w:t>
            </w:r>
          </w:p>
        </w:tc>
        <w:tc>
          <w:tcPr>
            <w:tcW w:w="1160" w:type="dxa"/>
            <w:tcBorders/>
            <w:vAlign w:val="center"/>
          </w:tcPr>
          <w:p>
            <w:pPr>
              <w:snapToGrid w:val="0"/>
              <w:jc w:val="right"/>
            </w:pPr>
            <w:r>
              <w:rPr>
                <w:rFonts w:ascii="宋体" w:eastAsia="宋体" w:hAnsi="宋体" w:cs="宋体"/>
                <w:b w:val="0"/>
                <w:i w:val="0"/>
                <w:color w:val="000000"/>
                <w:sz w:val="14"/>
              </w:rPr>
              <w:t xml:space="preserve">1,300,000.00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1,300,000.00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中央集中彩票公益金支持地方体育事业专项资金（U系列赛事活动）-中央</w:t>
            </w:r>
          </w:p>
        </w:tc>
        <w:tc>
          <w:tcPr>
            <w:tcW w:w="1160" w:type="dxa"/>
            <w:tcBorders/>
            <w:vAlign w:val="center"/>
          </w:tcPr>
          <w:p>
            <w:pPr>
              <w:snapToGrid w:val="0"/>
              <w:jc w:val="right"/>
            </w:pPr>
            <w:r>
              <w:rPr>
                <w:rFonts w:ascii="宋体" w:eastAsia="宋体" w:hAnsi="宋体" w:cs="宋体"/>
                <w:b w:val="0"/>
                <w:i w:val="0"/>
                <w:color w:val="000000"/>
                <w:sz w:val="14"/>
              </w:rPr>
              <w:t xml:space="preserve">101,610.00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101,610.00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备战全运会</w:t>
            </w:r>
          </w:p>
        </w:tc>
        <w:tc>
          <w:tcPr>
            <w:tcW w:w="1160" w:type="dxa"/>
            <w:tcBorders/>
            <w:vAlign w:val="center"/>
          </w:tcPr>
          <w:p>
            <w:pPr>
              <w:snapToGrid w:val="0"/>
              <w:jc w:val="right"/>
            </w:pPr>
            <w:r>
              <w:rPr>
                <w:rFonts w:ascii="宋体" w:eastAsia="宋体" w:hAnsi="宋体" w:cs="宋体"/>
                <w:b w:val="0"/>
                <w:i w:val="0"/>
                <w:color w:val="000000"/>
                <w:sz w:val="14"/>
              </w:rPr>
              <w:t xml:space="preserve">10,386,381.87</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10,386,381.87</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参加青少年赛事活动</w:t>
            </w:r>
          </w:p>
        </w:tc>
        <w:tc>
          <w:tcPr>
            <w:tcW w:w="1160" w:type="dxa"/>
            <w:tcBorders/>
            <w:vAlign w:val="center"/>
          </w:tcPr>
          <w:p>
            <w:pPr>
              <w:snapToGrid w:val="0"/>
              <w:jc w:val="right"/>
            </w:pPr>
            <w:r>
              <w:rPr>
                <w:rFonts w:ascii="宋体" w:eastAsia="宋体" w:hAnsi="宋体" w:cs="宋体"/>
                <w:b w:val="0"/>
                <w:i w:val="0"/>
                <w:color w:val="000000"/>
                <w:sz w:val="14"/>
              </w:rPr>
              <w:t xml:space="preserve">134,772.58</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134,772.58</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承办全国和世界比赛</w:t>
            </w:r>
          </w:p>
        </w:tc>
        <w:tc>
          <w:tcPr>
            <w:tcW w:w="1160" w:type="dxa"/>
            <w:tcBorders/>
            <w:vAlign w:val="center"/>
          </w:tcPr>
          <w:p>
            <w:pPr>
              <w:snapToGrid w:val="0"/>
              <w:jc w:val="right"/>
            </w:pPr>
            <w:r>
              <w:rPr>
                <w:rFonts w:ascii="宋体" w:eastAsia="宋体" w:hAnsi="宋体" w:cs="宋体"/>
                <w:b w:val="0"/>
                <w:i w:val="0"/>
                <w:color w:val="000000"/>
                <w:sz w:val="14"/>
              </w:rPr>
              <w:t xml:space="preserve">1,881,080.00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1,881,080.00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训练营经费</w:t>
            </w:r>
          </w:p>
        </w:tc>
        <w:tc>
          <w:tcPr>
            <w:tcW w:w="1160" w:type="dxa"/>
            <w:tcBorders/>
            <w:vAlign w:val="center"/>
          </w:tcPr>
          <w:p>
            <w:pPr>
              <w:snapToGrid w:val="0"/>
              <w:jc w:val="right"/>
            </w:pPr>
            <w:r>
              <w:rPr>
                <w:rFonts w:ascii="宋体" w:eastAsia="宋体" w:hAnsi="宋体" w:cs="宋体"/>
                <w:b w:val="0"/>
                <w:i w:val="0"/>
                <w:color w:val="000000"/>
                <w:sz w:val="14"/>
              </w:rPr>
              <w:t xml:space="preserve">17,500.00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17,500.00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2296003</w:t>
            </w:r>
          </w:p>
        </w:tc>
        <w:tc>
          <w:tcPr>
            <w:tcW w:w="5240" w:type="dxa"/>
            <w:tcBorders/>
            <w:vAlign w:val="center"/>
          </w:tcPr>
          <w:p>
            <w:pPr>
              <w:snapToGrid w:val="0"/>
              <w:jc w:val="left"/>
            </w:pPr>
            <w:r>
              <w:rPr>
                <w:rFonts w:ascii="宋体" w:eastAsia="宋体" w:hAnsi="宋体" w:cs="宋体"/>
                <w:b w:val="0"/>
                <w:i w:val="0"/>
                <w:color w:val="000000"/>
                <w:sz w:val="14"/>
              </w:rPr>
              <w:t xml:space="preserve">青少年体育“强基”行动经费</w:t>
            </w:r>
          </w:p>
        </w:tc>
        <w:tc>
          <w:tcPr>
            <w:tcW w:w="1160" w:type="dxa"/>
            <w:tcBorders/>
            <w:vAlign w:val="center"/>
          </w:tcPr>
          <w:p>
            <w:pPr>
              <w:snapToGrid w:val="0"/>
              <w:jc w:val="right"/>
            </w:pPr>
            <w:r>
              <w:rPr>
                <w:rFonts w:ascii="宋体" w:eastAsia="宋体" w:hAnsi="宋体" w:cs="宋体"/>
                <w:b w:val="0"/>
                <w:i w:val="0"/>
                <w:color w:val="000000"/>
                <w:sz w:val="14"/>
              </w:rPr>
              <w:t xml:space="preserve">1,338,944.00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1,338,944.00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245797798"/>
      <w:bookmarkStart w:id="40" w:name="_Toc1068592552"/>
      <w:bookmarkStart w:id="41" w:name="_Toc190171269"/>
      <w:bookmarkStart w:id="42" w:name="_Toc229642691"/>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429281603"/>
      <w:bookmarkStart w:id="44" w:name="_Toc752851347"/>
      <w:bookmarkStart w:id="45" w:name="_Toc1512537805"/>
      <w:bookmarkStart w:id="46" w:name="_Toc576593978"/>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天津市自行车击剑运动管理中心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43,708,039.92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增加2,224,445.46元，增长5.362%</w:t>
      </w:r>
      <w:r>
        <w:rPr>
          <w:rFonts w:eastAsia="仿宋_GB2312" w:hint="eastAsia"/>
          <w:sz w:val="30"/>
          <w:szCs w:val="30"/>
        </w:rPr>
        <w:t xml:space="preserve">，主要原因是</w:t>
      </w:r>
      <w:r>
        <w:rPr>
          <w:rFonts w:eastAsia="仿宋_GB2312" w:hint="eastAsia"/>
          <w:sz w:val="30"/>
          <w:szCs w:val="30"/>
        </w:rPr>
        <w:t xml:space="preserve">2024年举办了自行车职业联赛，增加了项目经费,相应收支增加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一般公共预算财政拨款收入24,771,572.12元、政府性基金预算财政拨款收入15,160,288.45元、事业收入2,994,268.14元、其他收入1,847.88元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文化旅游体育与传媒支出23,261,627.17元、社会保障和就业支出3,181,100.00元、卫生健康支出1,220,000.00元、其他支出15,160,288.45元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天津市自行车击剑运动管理中心</w:t>
      </w:r>
      <w:r>
        <w:rPr>
          <w:rFonts w:eastAsia="仿宋_GB2312" w:hint="eastAsia"/>
          <w:sz w:val="30"/>
          <w:szCs w:val="30"/>
        </w:rPr>
        <w:t xml:space="preserve">2024年度本年收入合计</w:t>
      </w:r>
      <w:r>
        <w:rPr>
          <w:rFonts w:eastAsia="仿宋_GB2312" w:hint="eastAsia"/>
          <w:sz w:val="30"/>
          <w:szCs w:val="30"/>
        </w:rPr>
        <w:t xml:space="preserve">42,927,976.59</w:t>
      </w:r>
      <w:r>
        <w:rPr>
          <w:rFonts w:eastAsia="仿宋_GB2312" w:hint="eastAsia"/>
          <w:sz w:val="30"/>
          <w:szCs w:val="30"/>
        </w:rPr>
        <w:t xml:space="preserve">元，与2023年度相比</w:t>
      </w:r>
      <w:r>
        <w:rPr>
          <w:rFonts w:eastAsia="仿宋_GB2312" w:hint="eastAsia"/>
          <w:sz w:val="30"/>
          <w:szCs w:val="30"/>
        </w:rPr>
        <w:t xml:space="preserve">增加1,832,154.21元，</w:t>
      </w:r>
      <w:r>
        <w:rPr>
          <w:rFonts w:eastAsia="仿宋_GB2312" w:hint="eastAsia"/>
          <w:sz w:val="30"/>
          <w:szCs w:val="30"/>
        </w:rPr>
        <w:t xml:space="preserve">主要原因是</w:t>
      </w:r>
      <w:r>
        <w:rPr>
          <w:rFonts w:eastAsia="仿宋_GB2312" w:hint="eastAsia"/>
          <w:sz w:val="30"/>
          <w:szCs w:val="30"/>
        </w:rPr>
        <w:t xml:space="preserve">2024年举办了自行车职业联赛，增加了项目经费，相应收入增加</w:t>
      </w:r>
      <w:r>
        <w:rPr>
          <w:rFonts w:eastAsia="仿宋_GB2312" w:hint="eastAsia"/>
          <w:sz w:val="30"/>
          <w:szCs w:val="30"/>
        </w:rPr>
        <w:t xml:space="preserve">。其中：</w:t>
      </w:r>
      <w:r>
        <w:rPr>
          <w:rFonts w:eastAsia="仿宋_GB2312" w:hint="eastAsia"/>
          <w:sz w:val="30"/>
          <w:szCs w:val="30"/>
        </w:rPr>
        <w:t xml:space="preserve">一般公共预算财政拨款收入24,771,572.12元，占57.705%；政府性基金预算财政拨款收入15,160,288.45元，占35.316%；事业收入2,994,268.14元，占6.975%；其他收入1,847.88元，占0.004%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757245026"/>
      <w:bookmarkStart w:id="52" w:name="_Toc1122681810"/>
      <w:bookmarkStart w:id="53" w:name="_Toc1179339603"/>
      <w:bookmarkStart w:id="54" w:name="_Toc2115235603"/>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天津市自行车击剑运动管理中心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42,823,015.62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增加2,693,477.83元，</w:t>
      </w:r>
      <w:r>
        <w:rPr>
          <w:rFonts w:eastAsia="仿宋_GB2312" w:hint="eastAsia"/>
          <w:sz w:val="30"/>
          <w:szCs w:val="30"/>
        </w:rPr>
        <w:t xml:space="preserve">主要原因是</w:t>
      </w:r>
      <w:r>
        <w:rPr>
          <w:rFonts w:eastAsia="仿宋_GB2312" w:hint="eastAsia"/>
          <w:sz w:val="30"/>
          <w:szCs w:val="30"/>
        </w:rPr>
        <w:t xml:space="preserve">2024年举办了自行车职业联赛，增加了项目经费，相应支出增加</w:t>
      </w:r>
      <w:r>
        <w:rPr>
          <w:rFonts w:eastAsia="仿宋_GB2312" w:hint="eastAsia"/>
          <w:sz w:val="30"/>
          <w:szCs w:val="30"/>
        </w:rPr>
        <w:t xml:space="preserve">。其中：</w:t>
      </w:r>
      <w:r>
        <w:rPr>
          <w:rFonts w:eastAsia="仿宋_GB2312" w:hint="eastAsia"/>
          <w:sz w:val="30"/>
          <w:szCs w:val="30"/>
        </w:rPr>
        <w:t xml:space="preserve">基本支出26,947,197.61元，占62.927%；项目支出15,875,818.01元，占37.073%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1121858128"/>
      <w:bookmarkStart w:id="56" w:name="_Toc2034129458"/>
      <w:bookmarkStart w:id="57" w:name="_Toc1029059860"/>
      <w:bookmarkStart w:id="58" w:name="_Toc1320487183"/>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天津市自行车击剑运动管理中心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39,931,860.57</w:t>
      </w:r>
      <w:r>
        <w:rPr>
          <w:rFonts w:eastAsia="仿宋_GB2312" w:hint="eastAsia"/>
          <w:sz w:val="30"/>
          <w:szCs w:val="30"/>
        </w:rPr>
        <w:t xml:space="preserve">元。与2023年度相比，财政拨款收、支总计各</w:t>
      </w:r>
      <w:r>
        <w:rPr>
          <w:rFonts w:eastAsia="仿宋_GB2312" w:hint="eastAsia"/>
          <w:sz w:val="30"/>
          <w:szCs w:val="30"/>
        </w:rPr>
        <w:t xml:space="preserve">增加1,799,587.06元，增长4.719%，</w:t>
      </w:r>
      <w:r>
        <w:rPr>
          <w:rFonts w:eastAsia="仿宋_GB2312" w:hint="eastAsia"/>
          <w:sz w:val="30"/>
          <w:szCs w:val="30"/>
        </w:rPr>
        <w:t xml:space="preserve">主要原因是</w:t>
      </w:r>
      <w:r>
        <w:rPr>
          <w:rFonts w:eastAsia="仿宋_GB2312" w:hint="eastAsia"/>
          <w:sz w:val="30"/>
          <w:szCs w:val="30"/>
        </w:rPr>
        <w:t xml:space="preserve">2024年举办了自行车职业联赛，增加了项目经费，相应收支增加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一般公共预算财政拨款24,771,572.12元、政府性基金预算财政拨款15,160,288.45元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文化旅游体育与传媒支出20,370,472.12元、社会保障和就业支出3,181,100.00元、卫生健康支出1,220,000.00元、其他支出15,160,288.45元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63136636"/>
      <w:bookmarkStart w:id="61" w:name="_Toc1332076583"/>
      <w:bookmarkStart w:id="62" w:name="_Toc182162401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天津市自行车击剑运动管理中心2024年度部门决算一般公共预算财政拨款支出合计24,771,572.12元，占本年支出合计的57.846%。与2023年度相比，一般公共预算财政拨款支出</w:t>
      </w:r>
      <w:r>
        <w:rPr>
          <w:rFonts w:eastAsia="仿宋_GB2312" w:hint="eastAsia"/>
          <w:sz w:val="30"/>
          <w:szCs w:val="30"/>
        </w:rPr>
        <w:t xml:space="preserve">增加661,686.41元</w:t>
      </w:r>
      <w:r>
        <w:rPr>
          <w:rFonts w:eastAsia="仿宋_GB2312" w:hint="eastAsia"/>
          <w:sz w:val="30"/>
          <w:szCs w:val="30"/>
        </w:rPr>
        <w:t xml:space="preserve">，增长2.744%</w:t>
      </w:r>
      <w:r>
        <w:rPr>
          <w:rFonts w:eastAsia="仿宋_GB2312" w:hint="eastAsia"/>
          <w:sz w:val="30"/>
          <w:szCs w:val="30"/>
        </w:rPr>
        <w:t xml:space="preserve">，主要原因是2024年人员增加，相应增加了基本支出。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2024年度一般公共预算财政拨款支出24,771,572.12元，主要用于以下方面：</w:t>
      </w:r>
      <w:r>
        <w:rPr>
          <w:rFonts w:eastAsia="仿宋_GB2312" w:hint="eastAsia"/>
          <w:sz w:val="30"/>
          <w:szCs w:val="30"/>
        </w:rPr>
        <w:t xml:space="preserve">文化旅游体育与传媒支出（类）支出20,370,472.12元，占82.233%,社会保障和就业支出（类）支出3,181,100.00元，占12.842%,卫生健康支出（类）支出1,220,000.00元，占4.925%</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2024年度一般公共预算财政拨款支出年初预算为24,041,000.00元，支出决算为24,771,572.12元</w:t>
      </w:r>
      <w:r>
        <w:rPr>
          <w:rFonts w:eastAsia="仿宋_GB2312" w:hint="eastAsia"/>
          <w:sz w:val="30"/>
          <w:szCs w:val="30"/>
        </w:rPr>
        <w:t xml:space="preserve">，完成年初预算的103.039%</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1.文化旅游体育与传媒支出（类）体育（款）运动项目管理（项）年初预算为20,161,000.00元，支出决算为19,687,181.12元，完成年初预算的97.650%，决算数小于预算数的主要原因是：过紧日子，严控经费支出。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2.文化旅游体育与传媒支出（类）体育（款）体育训练（项）年初预算为501,000.00元，支出决算为501,000.00元，完成年初预算的100.000%，决算数与预算数持平的主要原因是：按照预算批复执行。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3.文化旅游体育与传媒支出（类）其他文化旅游体育与传媒支出（款）其他文化旅游体育与传媒支出（项）年初预算为0.00元，支出决算为182,291.00元，决算数大于预算数的主要原因是：年中追加抚恤金项目预算。</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基本养老保险缴费支出（项）年初预算为1,467,000.00元，支出决算为1,584,000.00元，完成年初预算的107.975%，决算数大于预算数的主要原因是：2024年人员增加，相应增加了基本养老保险缴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行政事业单位养老支出（款）机关事业单位职业年金缴费支出（项）年初预算为733,000.00元，支出决算为1,597,100.00元，完成年初预算的217.885%，决算数大于预算数的主要原因是：2024年人员增加，相应增加了职业年金缴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事业单位医疗（项）年初预算为917,000.00元，支出决算为953,000.00元，完成年初预算的103.926%，决算数大于预算数的主要原因是：2024年人员增加，相应增加了医疗保险缴费支出。</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其他行政事业单位医疗支出（项）年初预算为262,000.00元，支出决算为267,000.00元，完成年初预算的101.908%，决算数大于预算数的主要原因是：2024年人员增加，相应增加了其他医疗缴费支出。</w:t>
      </w:r>
    </w:p>
    <w:p>
      <w:pPr>
        <w:pStyle w:val="Heading2"/>
        <w:spacing w:before="0" w:after="0" w:line="600" w:lineRule="exact"/>
        <w:ind w:firstLine="600" w:firstLineChars="200"/>
        <w:rPr>
          <w:rFonts w:ascii="黑体" w:eastAsia="黑体" w:hAnsi="黑体" w:cs="仿宋_GB2312"/>
          <w:sz w:val="30"/>
          <w:szCs w:val="30"/>
        </w:rPr>
      </w:pPr>
      <w:bookmarkStart w:id="63" w:name="_Toc1648307680"/>
      <w:bookmarkStart w:id="64" w:name="_Toc1507914859"/>
      <w:bookmarkStart w:id="65" w:name="_Toc1828187861"/>
      <w:bookmarkStart w:id="66" w:name="_Toc1127616914"/>
      <w:r>
        <w:rPr>
          <w:rFonts w:ascii="黑体" w:eastAsia="黑体" w:hAnsi="黑体" w:cs="仿宋_GB2312" w:hint="eastAsia"/>
          <w:sz w:val="30"/>
          <w:szCs w:val="30"/>
        </w:rPr>
        <w:t xml:space="preserve">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eastAsia="仿宋_GB2312" w:hint="eastAsia"/>
          <w:sz w:val="30"/>
          <w:szCs w:val="30"/>
        </w:rPr>
        <w:t xml:space="preserve">天津市自行车击剑运动管理中心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24,088,281.12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增加829,245.72元，</w:t>
      </w:r>
      <w:r>
        <w:rPr>
          <w:rFonts w:eastAsia="仿宋_GB2312" w:hint="eastAsia"/>
          <w:sz w:val="30"/>
          <w:szCs w:val="30"/>
        </w:rPr>
        <w:t xml:space="preserve">主要原因是</w:t>
      </w:r>
      <w:r>
        <w:rPr>
          <w:rFonts w:eastAsia="仿宋_GB2312" w:hint="eastAsia"/>
          <w:sz w:val="30"/>
          <w:szCs w:val="30"/>
        </w:rPr>
        <w:t xml:space="preserve">2024年人员增加，相应增加了基本支出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人员经费22,578,600.00元，主要包括</w:t>
      </w:r>
      <w:r>
        <w:rPr>
          <w:rFonts w:eastAsia="仿宋_GB2312" w:hint="eastAsia"/>
          <w:sz w:val="30"/>
          <w:szCs w:val="30"/>
        </w:rPr>
        <w:t xml:space="preserve">基本工资、津贴补贴、伙食补助费、绩效工资、机关事业单位基本养老保险缴费、职业年金缴费、职工基本医疗保险缴费、其他社会保障缴费、住房公积金、医疗费、其他工资福利支出、退休费、生活补助、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公用经费1,509,681.12元，主要包括</w:t>
      </w:r>
      <w:r>
        <w:rPr>
          <w:rFonts w:eastAsia="仿宋_GB2312" w:hint="eastAsia"/>
          <w:sz w:val="30"/>
          <w:szCs w:val="30"/>
        </w:rPr>
        <w:t xml:space="preserve">办公费、手续费、电费、邮电费、取暖费、差旅费、培训费、专用材料费、劳务费、委托业务费、工会经费、福利费、其他交通费用、办公设备购置</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7" w:name="_Toc568131460"/>
      <w:bookmarkStart w:id="68" w:name="_Toc157358551"/>
      <w:bookmarkStart w:id="69" w:name="_Toc314288823"/>
      <w:bookmarkStart w:id="70" w:name="_Toc1070516966"/>
      <w:r>
        <w:rPr>
          <w:rFonts w:ascii="黑体" w:eastAsia="黑体" w:hAnsi="黑体" w:cs="仿宋_GB2312" w:hint="eastAsia"/>
          <w:sz w:val="30"/>
          <w:szCs w:val="30"/>
        </w:rPr>
        <w:t xml:space="preserve">七、政府性基金预算财政拨款收支决算情况说明</w:t>
      </w:r>
      <w:bookmarkEnd w:id="67"/>
      <w:bookmarkEnd w:id="68"/>
      <w:bookmarkEnd w:id="69"/>
      <w:bookmarkEnd w:id="70"/>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天津市自行车击剑运动管理中心2024年度部门决算政府性基金预算财政拨款年初结转和结余0.00元，收入15,160,288.45元，支出15,160,288.45元，年末结转和结余0.00元。与2023年度相比，政府性基金预算财政拨款支出</w:t>
      </w:r>
      <w:r>
        <w:rPr>
          <w:rFonts w:eastAsia="仿宋_GB2312" w:hint="eastAsia"/>
          <w:sz w:val="30"/>
          <w:szCs w:val="30"/>
        </w:rPr>
        <w:t xml:space="preserve">增加1,638,174.80元，</w:t>
      </w:r>
      <w:r>
        <w:rPr>
          <w:rFonts w:eastAsia="仿宋_GB2312" w:hint="eastAsia"/>
          <w:sz w:val="30"/>
          <w:szCs w:val="30"/>
        </w:rPr>
        <w:t xml:space="preserve">主要原因是2024年举办了自行车职业联赛，增加了项目支出。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2024年度政府性基金预算财政拨款支出15,160,288.45元，主要用于以下方面：</w:t>
      </w:r>
      <w:r>
        <w:rPr>
          <w:rFonts w:eastAsia="仿宋_GB2312" w:hint="eastAsia"/>
          <w:sz w:val="30"/>
          <w:szCs w:val="30"/>
        </w:rPr>
        <w:t xml:space="preserve">其他支出（类）支出15,160,288.45元，占100.000%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2024年度政府性基金预算财政拨款支出年初预算为17,754,100.00元，支出决算为15,160,288.45元</w:t>
      </w:r>
      <w:r>
        <w:rPr>
          <w:rFonts w:eastAsia="仿宋_GB2312" w:hint="eastAsia"/>
          <w:sz w:val="30"/>
          <w:szCs w:val="30"/>
        </w:rPr>
        <w:t xml:space="preserve">，完成年初预算的85.390%</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其他支出（类）彩票公益金安排的支出（款）用于体育事业的彩票公益金支出（项）年初预算为17,754,100.00元，支出决算为15,160,288.45元，完成年初预算的85.390%，决算数小于预算数的主要原因是：年中调减了承办全国和世界比赛部分项目经费。</w:t>
      </w:r>
    </w:p>
    <w:p>
      <w:pPr>
        <w:pStyle w:val="Heading2"/>
        <w:spacing w:before="0" w:after="0" w:line="600" w:lineRule="exact"/>
        <w:ind w:firstLine="600" w:firstLineChars="200"/>
        <w:rPr>
          <w:rFonts w:ascii="黑体" w:eastAsia="黑体" w:hAnsi="黑体" w:cs="仿宋_GB2312"/>
          <w:sz w:val="30"/>
          <w:szCs w:val="30"/>
        </w:rPr>
      </w:pPr>
      <w:bookmarkStart w:id="71" w:name="_Toc1172797200"/>
      <w:bookmarkStart w:id="72" w:name="_Toc560652996"/>
      <w:bookmarkStart w:id="73" w:name="_Toc873153658"/>
      <w:bookmarkStart w:id="74" w:name="_Toc1589960188"/>
      <w:r>
        <w:rPr>
          <w:rFonts w:ascii="黑体" w:eastAsia="黑体" w:hAnsi="黑体" w:cs="仿宋_GB2312" w:hint="eastAsia"/>
          <w:sz w:val="30"/>
          <w:szCs w:val="30"/>
        </w:rPr>
        <w:t xml:space="preserve">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eastAsia="仿宋_GB2312" w:hint="eastAsia"/>
          <w:sz w:val="30"/>
          <w:szCs w:val="30"/>
        </w:rPr>
        <w:t xml:space="preserve">天津市自行车击剑运动管理中心2024年度无国有资本经营预算财政拨款收入、支出和结转结余。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1884144383"/>
      <w:bookmarkStart w:id="76" w:name="_Toc1337770055"/>
      <w:bookmarkStart w:id="77" w:name="_Toc1321860095"/>
      <w:bookmarkStart w:id="78" w:name="_Toc1597628234"/>
      <w:r>
        <w:rPr>
          <w:rFonts w:ascii="黑体" w:eastAsia="黑体" w:hAnsi="黑体" w:cs="仿宋_GB2312" w:hint="eastAsia"/>
          <w:sz w:val="30"/>
          <w:szCs w:val="30"/>
        </w:rPr>
        <w:t xml:space="preserve">九、财政拨款“三公”经费支出决算情况说明</w:t>
      </w:r>
      <w:bookmarkEnd w:id="75"/>
      <w:bookmarkEnd w:id="76"/>
      <w:bookmarkEnd w:id="77"/>
      <w:bookmarkEnd w:id="78"/>
    </w:p>
    <w:p>
      <w:pPr>
        <w:spacing w:line="600" w:lineRule="exact"/>
        <w:ind w:firstLine="600" w:firstLineChars="200"/>
        <w:rPr>
          <w:rFonts w:ascii="楷体" w:eastAsia="楷体" w:hAnsi="楷体" w:cs="楷体"/>
          <w:b/>
          <w:bCs/>
          <w:sz w:val="30"/>
          <w:szCs w:val="30"/>
        </w:rPr>
      </w:pPr>
      <w:bookmarkStart w:id="79" w:name="_Toc784288450"/>
      <w:bookmarkStart w:id="80" w:name="_Toc99152753"/>
      <w:r>
        <w:rPr>
          <w:rFonts w:ascii="楷体" w:eastAsia="楷体" w:hAnsi="楷体" w:cs="楷体" w:hint="eastAsia"/>
          <w:b/>
          <w:bCs/>
          <w:sz w:val="30"/>
          <w:szCs w:val="30"/>
        </w:rPr>
        <w:t xml:space="preserve">（一）总体情况</w:t>
      </w:r>
      <w:bookmarkEnd w:id="79"/>
      <w:bookmarkEnd w:id="8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支出决算较上年减少300,000.00元</w:t>
      </w:r>
      <w:r>
        <w:rPr>
          <w:rFonts w:eastAsia="仿宋_GB2312" w:hint="eastAsia"/>
          <w:sz w:val="30"/>
          <w:szCs w:val="30"/>
        </w:rPr>
        <w:t xml:space="preserve">，下降100.000%</w:t>
      </w:r>
      <w:r>
        <w:rPr>
          <w:rFonts w:eastAsia="仿宋_GB2312" w:hint="eastAsia"/>
          <w:sz w:val="30"/>
          <w:szCs w:val="30"/>
        </w:rPr>
        <w:t xml:space="preserve">。</w:t>
      </w:r>
      <w:r>
        <w:rPr>
          <w:rFonts w:eastAsia="仿宋_GB2312" w:hint="eastAsia"/>
          <w:sz w:val="30"/>
          <w:szCs w:val="30"/>
        </w:rPr>
        <w:t xml:space="preserve">决算数与预算数持平的主要原因是2024年未发生“三公”经费；</w:t>
      </w:r>
      <w:r>
        <w:rPr>
          <w:rFonts w:eastAsia="仿宋_GB2312" w:hint="eastAsia"/>
          <w:sz w:val="30"/>
          <w:szCs w:val="30"/>
        </w:rPr>
        <w:t xml:space="preserve">决算数较上年减少的主要原因是2024年未发生“三公”经费。</w:t>
      </w:r>
    </w:p>
    <w:p>
      <w:pPr>
        <w:spacing w:line="600" w:lineRule="exact"/>
        <w:ind w:firstLine="600" w:firstLineChars="200"/>
        <w:rPr>
          <w:rFonts w:ascii="楷体" w:eastAsia="楷体" w:hAnsi="楷体" w:cs="楷体"/>
          <w:b/>
          <w:bCs/>
          <w:sz w:val="30"/>
          <w:szCs w:val="30"/>
        </w:rPr>
      </w:pPr>
      <w:bookmarkStart w:id="81" w:name="_Toc281353864"/>
      <w:bookmarkStart w:id="82" w:name="_Toc13009599"/>
      <w:r>
        <w:rPr>
          <w:rFonts w:ascii="楷体" w:eastAsia="楷体" w:hAnsi="楷体" w:cs="楷体" w:hint="eastAsia"/>
          <w:b/>
          <w:bCs/>
          <w:sz w:val="30"/>
          <w:szCs w:val="30"/>
        </w:rPr>
        <w:t xml:space="preserve">（二）具体情况</w:t>
      </w:r>
      <w:bookmarkEnd w:id="81"/>
      <w:bookmarkEnd w:id="8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支出决算较上年减少300,000.00元</w:t>
      </w:r>
      <w:r>
        <w:rPr>
          <w:rFonts w:eastAsia="仿宋_GB2312" w:hint="eastAsia"/>
          <w:sz w:val="30"/>
          <w:szCs w:val="30"/>
        </w:rPr>
        <w:t xml:space="preserve">，下降100.000%</w:t>
      </w:r>
      <w:r>
        <w:rPr>
          <w:rFonts w:eastAsia="仿宋_GB2312" w:hint="eastAsia"/>
          <w:sz w:val="30"/>
          <w:szCs w:val="30"/>
        </w:rPr>
        <w:t xml:space="preserve">。</w:t>
      </w:r>
      <w:r>
        <w:rPr>
          <w:rFonts w:eastAsia="仿宋_GB2312" w:hint="eastAsia"/>
          <w:sz w:val="30"/>
          <w:szCs w:val="30"/>
        </w:rPr>
        <w:t xml:space="preserve">决算数与预算数持平的主要原因是2024年未发生因公出国（境）费；</w:t>
      </w:r>
      <w:r>
        <w:rPr>
          <w:rFonts w:eastAsia="仿宋_GB2312" w:hint="eastAsia"/>
          <w:sz w:val="30"/>
          <w:szCs w:val="30"/>
        </w:rPr>
        <w:t xml:space="preserve">决算数较上年减少的主要原因是2023年存在出国经费。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决算数与预算数持平的主要原因是2024年未发生公务用车购置及运行维护费；</w:t>
      </w:r>
      <w:r>
        <w:rPr>
          <w:rFonts w:eastAsia="仿宋_GB2312" w:hint="eastAsia"/>
          <w:sz w:val="30"/>
          <w:szCs w:val="30"/>
        </w:rPr>
        <w:t xml:space="preserve">决算数较上年持平的主要原因是本年度及上年度未发生公务用车购置及运行维护费。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决算数与预算数持平的主要原因是2024年未发生公务用车运行维护费；</w:t>
      </w:r>
      <w:r>
        <w:rPr>
          <w:rFonts w:eastAsia="仿宋_GB2312" w:hint="eastAsia"/>
          <w:sz w:val="30"/>
          <w:szCs w:val="30"/>
        </w:rPr>
        <w:t xml:space="preserve">决算数较上年持平的主要原因是本年度及上年度未发生公务用车运行维护费。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决算数与预算数持平的主要原因是2024年未发生公务用车购置费；</w:t>
      </w:r>
      <w:r>
        <w:rPr>
          <w:rFonts w:eastAsia="仿宋_GB2312" w:hint="eastAsia"/>
          <w:sz w:val="30"/>
          <w:szCs w:val="30"/>
        </w:rPr>
        <w:t xml:space="preserve">决算数较上年持平的主要原因是本年度及上年度未发生公务用车购置费。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决算数与预算数持平的主要原因是2024年未发生公务接待费；</w:t>
      </w:r>
      <w:r>
        <w:rPr>
          <w:rFonts w:eastAsia="仿宋_GB2312" w:hint="eastAsia"/>
          <w:sz w:val="30"/>
          <w:szCs w:val="30"/>
        </w:rPr>
        <w:t xml:space="preserve">决算数较上年持平的主要原因是本年度及上年度未发生公务接待费。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3" w:name="_Toc1349690397"/>
      <w:bookmarkStart w:id="84" w:name="_Toc2102885201"/>
      <w:bookmarkStart w:id="85" w:name="_Toc1895013942"/>
      <w:bookmarkStart w:id="86" w:name="_Toc20786419"/>
      <w:r>
        <w:rPr>
          <w:rFonts w:ascii="黑体" w:eastAsia="黑体" w:hAnsi="黑体" w:cs="仿宋_GB2312" w:hint="eastAsia"/>
          <w:sz w:val="30"/>
          <w:szCs w:val="30"/>
        </w:rPr>
        <w:t xml:space="preserve">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天津市自行车击剑运动管理中心2024年度无机关运行经费。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7" w:name="_Toc376739118"/>
      <w:bookmarkStart w:id="88" w:name="_Toc2053194528"/>
      <w:bookmarkStart w:id="89" w:name="_Toc1464993319"/>
      <w:bookmarkStart w:id="90" w:name="_Toc169354537"/>
      <w:r>
        <w:rPr>
          <w:rFonts w:ascii="黑体" w:eastAsia="黑体" w:hAnsi="黑体" w:cs="仿宋_GB2312" w:hint="eastAsia"/>
          <w:sz w:val="30"/>
          <w:szCs w:val="30"/>
        </w:rPr>
        <w:t xml:space="preserve">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eastAsia="仿宋_GB2312" w:hint="eastAsia"/>
          <w:sz w:val="30"/>
          <w:szCs w:val="30"/>
        </w:rPr>
        <w:t xml:space="preserve">天津市自行车击剑运动管理中心2024年政府采购支出总额1,854,507.00元，其中：政府采购货物支出54,507.00元、政府采购工程支出0.00元、政府采购服务支出1,800,000.00元。授予中小企业合同金额1,817,490.00元，占政府采购支出总额的98.004%，其中：授予小微企业合同金额6,660.00元，占政府采购支出总额的0.359%；货物采购授予中小企业合同金额占货物支出金额的32.088%，工程采购授予中小企业合同金额占工程支出金额的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1" w:name="_Toc125708453"/>
      <w:bookmarkStart w:id="92" w:name="_Toc1072564870"/>
      <w:bookmarkStart w:id="93" w:name="_Toc925871084"/>
      <w:bookmarkStart w:id="94" w:name="_Toc1242699578"/>
      <w:r>
        <w:rPr>
          <w:rFonts w:ascii="黑体" w:eastAsia="黑体" w:hAnsi="黑体" w:cs="仿宋_GB2312" w:hint="eastAsia"/>
          <w:sz w:val="30"/>
          <w:szCs w:val="30"/>
        </w:rPr>
        <w:t xml:space="preserve">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eastAsia="仿宋_GB2312" w:hint="eastAsia"/>
          <w:sz w:val="30"/>
          <w:szCs w:val="30"/>
        </w:rPr>
        <w:t xml:space="preserve">天津市自行车击剑运动管理中心2024年度无国有资产占有使用情况。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6" w:name="_Toc448802626"/>
      <w:bookmarkStart w:id="97" w:name="_Toc1773340371"/>
      <w:bookmarkStart w:id="98" w:name="_Toc1805544570"/>
      <w:r>
        <w:rPr>
          <w:rFonts w:ascii="黑体" w:eastAsia="黑体" w:hAnsi="黑体" w:cs="仿宋_GB2312" w:hint="eastAsia"/>
          <w:sz w:val="30"/>
          <w:szCs w:val="30"/>
        </w:rPr>
        <w:t xml:space="preserve">十三、预算绩效情况说明</w:t>
      </w:r>
      <w:bookmarkEnd w:id="95"/>
      <w:bookmarkEnd w:id="96"/>
      <w:bookmarkEnd w:id="97"/>
      <w:bookmarkEnd w:id="98"/>
    </w:p>
    <w:p>
      <w:pPr>
        <w:spacing w:line="600" w:lineRule="exact"/>
        <w:jc w:val="both"/>
        <w:rPr>
          <w:rFonts w:eastAsia="仿宋_GB2312"/>
          <w:sz w:val="30"/>
          <w:szCs w:val="30"/>
        </w:rPr>
      </w:pPr>
      <w:r>
        <w:rPr>
          <w:rFonts w:eastAsia="仿宋_GB2312" w:hint="eastAsia"/>
          <w:sz w:val="30"/>
          <w:szCs w:val="30"/>
        </w:rPr>
        <w:t xml:space="preserve">    根据预算绩效管理要求，天津市自行车击剑运动管理中心2024年度已对8个市级项目开展绩效自评，涉及金额16,385,791.00元，自评结果已随部门决算一并公开。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99" w:name="_Toc1063166918"/>
      <w:bookmarkStart w:id="100" w:name="_Toc1843655880"/>
      <w:bookmarkStart w:id="101" w:name="_Toc1753562331"/>
      <w:bookmarkStart w:id="102" w:name="_Toc1374094560"/>
      <w:r>
        <w:rPr>
          <w:rFonts w:ascii="黑体" w:eastAsia="黑体" w:hAnsi="黑体" w:cs="仿宋_GB2312" w:hint="eastAsia"/>
          <w:sz w:val="30"/>
          <w:szCs w:val="30"/>
        </w:rPr>
        <w:t xml:space="preserve">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eastAsia="仿宋_GB2312" w:hint="eastAsia"/>
          <w:sz w:val="30"/>
          <w:szCs w:val="30"/>
        </w:rPr>
        <w:t xml:space="preserve">    天津市自行车击剑运动管理中心不属于乡、镇、街级单位，不涉及公开2024年度教育、医疗卫生、社会保障和就业、住房保障、涉农补贴等民生支出情况。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3" w:name="_Toc282832597"/>
      <w:bookmarkStart w:id="104" w:name="_Toc368130082"/>
      <w:bookmarkStart w:id="105" w:name="_Toc56525689"/>
      <w:bookmarkStart w:id="106" w:name="_Toc1582447786"/>
      <w:r>
        <w:rPr>
          <w:rFonts w:ascii="方正小标宋简体" w:eastAsia="方正小标宋简体" w:hAnsi="方正小标宋简体" w:cs="方正小标宋简体" w:hint="eastAsia"/>
          <w:b w:val="0"/>
        </w:rPr>
        <w:t xml:space="preserve">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